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BC" w:rsidRPr="00FE11E1" w:rsidRDefault="00FD33BC" w:rsidP="00FD33BC">
      <w:pPr>
        <w:pStyle w:val="Tekstpodstawowy"/>
        <w:ind w:left="0"/>
        <w:jc w:val="center"/>
        <w:rPr>
          <w:rFonts w:ascii="Verdana,Bold" w:eastAsiaTheme="minorHAnsi" w:hAnsi="Verdana,Bold" w:cs="Verdana,Bold"/>
          <w:b/>
          <w:bCs/>
          <w:sz w:val="20"/>
          <w:szCs w:val="20"/>
        </w:rPr>
      </w:pPr>
      <w:r w:rsidRPr="005A02A7">
        <w:rPr>
          <w:rFonts w:ascii="Verdana,Bold" w:eastAsiaTheme="minorHAnsi" w:hAnsi="Verdana,Bold" w:cs="Verdana,Bold"/>
          <w:b/>
          <w:bCs/>
          <w:sz w:val="20"/>
          <w:szCs w:val="20"/>
        </w:rPr>
        <w:t xml:space="preserve">OPIS ZAKŁADANYCH EFEKTÓW </w:t>
      </w:r>
      <w:r w:rsidRPr="00755169">
        <w:rPr>
          <w:rFonts w:ascii="Verdana,Bold" w:eastAsiaTheme="minorHAnsi" w:hAnsi="Verdana,Bold" w:cs="Verdana,Bold"/>
          <w:b/>
          <w:bCs/>
          <w:sz w:val="20"/>
          <w:szCs w:val="20"/>
        </w:rPr>
        <w:t xml:space="preserve">UCZENIA SIĘ </w:t>
      </w:r>
      <w:r w:rsidRPr="00FE11E1">
        <w:rPr>
          <w:rFonts w:ascii="Verdana,Bold" w:eastAsiaTheme="minorHAnsi" w:hAnsi="Verdana,Bold" w:cs="Verdana,Bold"/>
          <w:b/>
          <w:bCs/>
          <w:sz w:val="20"/>
          <w:szCs w:val="20"/>
        </w:rPr>
        <w:t>DLA KIERUNKU STUDIÓW</w:t>
      </w:r>
    </w:p>
    <w:p w:rsidR="00FD33BC" w:rsidRPr="005A02A7" w:rsidRDefault="00FD33BC" w:rsidP="00FD33BC">
      <w:pPr>
        <w:pStyle w:val="Tekstpodstawowy"/>
        <w:ind w:left="0"/>
      </w:pPr>
    </w:p>
    <w:tbl>
      <w:tblPr>
        <w:tblStyle w:val="TableNormal"/>
        <w:tblW w:w="9759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781"/>
        <w:gridCol w:w="1843"/>
      </w:tblGrid>
      <w:tr w:rsidR="00FD33BC" w:rsidRPr="005A02A7" w:rsidTr="00881D41">
        <w:trPr>
          <w:trHeight w:val="1385"/>
        </w:trPr>
        <w:tc>
          <w:tcPr>
            <w:tcW w:w="9759" w:type="dxa"/>
            <w:gridSpan w:val="3"/>
            <w:vAlign w:val="center"/>
          </w:tcPr>
          <w:p w:rsidR="00FD33BC" w:rsidRPr="004858C8" w:rsidRDefault="00FD33BC" w:rsidP="00881D41">
            <w:pPr>
              <w:ind w:left="120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 xml:space="preserve">Kierunek studiów: </w:t>
            </w:r>
            <w:r w:rsidRPr="004858C8">
              <w:rPr>
                <w:b/>
                <w:sz w:val="20"/>
                <w:szCs w:val="20"/>
                <w:lang w:val="pl-PL"/>
              </w:rPr>
              <w:t>Filologia germańska</w:t>
            </w:r>
          </w:p>
          <w:p w:rsidR="00FD33BC" w:rsidRPr="004858C8" w:rsidRDefault="00FD33BC" w:rsidP="00881D41">
            <w:pPr>
              <w:widowControl/>
              <w:adjustRightInd w:val="0"/>
              <w:ind w:left="262" w:hanging="142"/>
              <w:rPr>
                <w:rFonts w:eastAsiaTheme="minorHAnsi"/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Dyscypliny naukowe: </w:t>
            </w:r>
            <w:r w:rsidRPr="004858C8">
              <w:rPr>
                <w:rFonts w:eastAsiaTheme="minorHAnsi"/>
                <w:b/>
                <w:sz w:val="20"/>
                <w:szCs w:val="20"/>
                <w:lang w:val="pl-PL"/>
              </w:rPr>
              <w:t>językoznawstwo 6</w:t>
            </w:r>
            <w:r>
              <w:rPr>
                <w:rFonts w:eastAsiaTheme="minorHAnsi"/>
                <w:b/>
                <w:sz w:val="20"/>
                <w:szCs w:val="20"/>
                <w:lang w:val="pl-PL"/>
              </w:rPr>
              <w:t>2,5</w:t>
            </w:r>
            <w:r w:rsidRPr="004858C8">
              <w:rPr>
                <w:rFonts w:eastAsiaTheme="minorHAnsi"/>
                <w:b/>
                <w:sz w:val="20"/>
                <w:szCs w:val="20"/>
                <w:lang w:val="pl-PL"/>
              </w:rPr>
              <w:t>%</w:t>
            </w:r>
            <w:r>
              <w:rPr>
                <w:rFonts w:eastAsiaTheme="minorHAnsi"/>
                <w:b/>
                <w:sz w:val="20"/>
                <w:szCs w:val="20"/>
                <w:lang w:val="pl-PL"/>
              </w:rPr>
              <w:t>,</w:t>
            </w:r>
            <w:r w:rsidRPr="004858C8">
              <w:rPr>
                <w:rFonts w:eastAsiaTheme="minorHAnsi"/>
                <w:b/>
                <w:sz w:val="20"/>
                <w:szCs w:val="20"/>
                <w:lang w:val="pl-PL"/>
              </w:rPr>
              <w:t xml:space="preserve"> literaturoznawstwo 3</w:t>
            </w:r>
            <w:r>
              <w:rPr>
                <w:rFonts w:eastAsiaTheme="minorHAnsi"/>
                <w:b/>
                <w:sz w:val="20"/>
                <w:szCs w:val="20"/>
                <w:lang w:val="pl-PL"/>
              </w:rPr>
              <w:t>7,5</w:t>
            </w:r>
            <w:r w:rsidRPr="004858C8">
              <w:rPr>
                <w:rFonts w:eastAsiaTheme="minorHAnsi"/>
                <w:b/>
                <w:sz w:val="20"/>
                <w:szCs w:val="20"/>
                <w:lang w:val="pl-PL"/>
              </w:rPr>
              <w:t xml:space="preserve">% </w:t>
            </w:r>
          </w:p>
          <w:p w:rsidR="00FD33BC" w:rsidRPr="004858C8" w:rsidRDefault="00FD33BC" w:rsidP="00881D41">
            <w:pPr>
              <w:ind w:left="120"/>
              <w:rPr>
                <w:i/>
                <w:iCs/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Poziom kształcenia:</w:t>
            </w:r>
            <w:r w:rsidRPr="004858C8">
              <w:rPr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4858C8">
              <w:rPr>
                <w:b/>
                <w:iCs/>
                <w:sz w:val="20"/>
                <w:szCs w:val="20"/>
                <w:lang w:val="pl-PL"/>
              </w:rPr>
              <w:t xml:space="preserve">studia </w:t>
            </w:r>
            <w:r>
              <w:rPr>
                <w:b/>
                <w:iCs/>
                <w:sz w:val="20"/>
                <w:szCs w:val="20"/>
                <w:lang w:val="pl-PL"/>
              </w:rPr>
              <w:t>drugieg</w:t>
            </w:r>
            <w:r w:rsidRPr="004858C8">
              <w:rPr>
                <w:b/>
                <w:iCs/>
                <w:sz w:val="20"/>
                <w:szCs w:val="20"/>
                <w:lang w:val="pl-PL"/>
              </w:rPr>
              <w:t xml:space="preserve">o stopnia </w:t>
            </w:r>
          </w:p>
          <w:p w:rsidR="00FD33BC" w:rsidRPr="004858C8" w:rsidRDefault="00FD33BC" w:rsidP="00881D41">
            <w:pPr>
              <w:ind w:left="120"/>
              <w:rPr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>Poziom kwalifikacji:</w:t>
            </w:r>
            <w:r w:rsidRPr="004858C8">
              <w:rPr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sz w:val="20"/>
                <w:szCs w:val="20"/>
                <w:lang w:val="pl-PL"/>
              </w:rPr>
              <w:t>7</w:t>
            </w:r>
            <w:r w:rsidRPr="004858C8">
              <w:rPr>
                <w:b/>
                <w:sz w:val="20"/>
                <w:szCs w:val="20"/>
                <w:lang w:val="pl-PL"/>
              </w:rPr>
              <w:t xml:space="preserve"> </w:t>
            </w:r>
          </w:p>
          <w:p w:rsidR="00FD33BC" w:rsidRPr="004126E8" w:rsidRDefault="00FD33BC" w:rsidP="00881D41">
            <w:pPr>
              <w:widowControl/>
              <w:adjustRightInd w:val="0"/>
              <w:ind w:left="120"/>
              <w:rPr>
                <w:rFonts w:eastAsiaTheme="minorHAnsi"/>
                <w:sz w:val="20"/>
                <w:szCs w:val="20"/>
                <w:lang w:val="pl-PL"/>
              </w:rPr>
            </w:pPr>
            <w:r w:rsidRPr="004858C8">
              <w:rPr>
                <w:sz w:val="20"/>
                <w:szCs w:val="20"/>
                <w:lang w:val="pl-PL"/>
              </w:rPr>
              <w:t xml:space="preserve">Profil kształcenia: </w:t>
            </w:r>
            <w:proofErr w:type="spellStart"/>
            <w:r w:rsidRPr="004858C8">
              <w:rPr>
                <w:b/>
                <w:iCs/>
                <w:sz w:val="20"/>
                <w:szCs w:val="20"/>
                <w:lang w:val="pl-PL"/>
              </w:rPr>
              <w:t>ogólnoakademicki</w:t>
            </w:r>
            <w:proofErr w:type="spellEnd"/>
          </w:p>
        </w:tc>
      </w:tr>
      <w:tr w:rsidR="00FD33BC" w:rsidRPr="005A02A7" w:rsidTr="00881D41">
        <w:trPr>
          <w:trHeight w:val="1385"/>
        </w:trPr>
        <w:tc>
          <w:tcPr>
            <w:tcW w:w="1135" w:type="dxa"/>
            <w:vAlign w:val="center"/>
          </w:tcPr>
          <w:p w:rsidR="00FD33BC" w:rsidRPr="004858C8" w:rsidRDefault="00FD33BC" w:rsidP="00881D41">
            <w:pPr>
              <w:widowControl/>
              <w:adjustRightInd w:val="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4858C8">
              <w:rPr>
                <w:color w:val="000000" w:themeColor="text1"/>
                <w:sz w:val="20"/>
                <w:szCs w:val="20"/>
                <w:lang w:val="pl-PL"/>
              </w:rPr>
              <w:t>Kod efektu uczenia się dla kierunku studiów</w:t>
            </w:r>
          </w:p>
        </w:tc>
        <w:tc>
          <w:tcPr>
            <w:tcW w:w="6781" w:type="dxa"/>
            <w:vAlign w:val="center"/>
          </w:tcPr>
          <w:p w:rsidR="00FD33BC" w:rsidRPr="004858C8" w:rsidRDefault="00FD33BC" w:rsidP="00881D41">
            <w:pPr>
              <w:widowControl/>
              <w:adjustRightInd w:val="0"/>
              <w:ind w:left="142" w:right="152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4858C8">
              <w:rPr>
                <w:b/>
                <w:color w:val="000000" w:themeColor="text1"/>
                <w:sz w:val="20"/>
                <w:szCs w:val="20"/>
                <w:lang w:val="pl-PL"/>
              </w:rPr>
              <w:t>Efekty uczenia się dla kierunku studiów</w:t>
            </w:r>
          </w:p>
          <w:p w:rsidR="00FD33BC" w:rsidRPr="004858C8" w:rsidRDefault="00FD33BC" w:rsidP="00881D41">
            <w:pPr>
              <w:widowControl/>
              <w:adjustRightInd w:val="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4858C8">
              <w:rPr>
                <w:color w:val="000000" w:themeColor="text1"/>
                <w:sz w:val="20"/>
                <w:szCs w:val="20"/>
                <w:lang w:val="pl-PL"/>
              </w:rPr>
              <w:t xml:space="preserve">Po ukończeniu studiów </w:t>
            </w:r>
            <w:r>
              <w:rPr>
                <w:color w:val="000000" w:themeColor="text1"/>
                <w:sz w:val="20"/>
                <w:szCs w:val="20"/>
                <w:lang w:val="pl-PL"/>
              </w:rPr>
              <w:t>drugiego</w:t>
            </w:r>
            <w:r w:rsidRPr="004858C8">
              <w:rPr>
                <w:color w:val="000000" w:themeColor="text1"/>
                <w:sz w:val="20"/>
                <w:szCs w:val="20"/>
                <w:lang w:val="pl-PL"/>
              </w:rPr>
              <w:t xml:space="preserve"> na kierunku </w:t>
            </w:r>
            <w:r w:rsidRPr="004858C8">
              <w:rPr>
                <w:i/>
                <w:sz w:val="20"/>
                <w:szCs w:val="20"/>
                <w:lang w:val="pl-PL"/>
              </w:rPr>
              <w:t>Filologia germańska</w:t>
            </w:r>
            <w:r w:rsidRPr="004858C8">
              <w:rPr>
                <w:color w:val="000000" w:themeColor="text1"/>
                <w:sz w:val="20"/>
                <w:szCs w:val="20"/>
                <w:lang w:val="pl-PL"/>
              </w:rPr>
              <w:t xml:space="preserve"> absolwent uzyska efekty uczenia się w zakresie:</w:t>
            </w:r>
          </w:p>
        </w:tc>
        <w:tc>
          <w:tcPr>
            <w:tcW w:w="1843" w:type="dxa"/>
            <w:vAlign w:val="center"/>
          </w:tcPr>
          <w:p w:rsidR="00FD33BC" w:rsidRPr="004858C8" w:rsidRDefault="00FD33BC" w:rsidP="00881D41">
            <w:pPr>
              <w:widowControl/>
              <w:adjustRightInd w:val="0"/>
              <w:ind w:right="22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4858C8">
              <w:rPr>
                <w:color w:val="000000" w:themeColor="text1"/>
                <w:sz w:val="20"/>
                <w:szCs w:val="20"/>
                <w:lang w:val="pl-PL"/>
              </w:rPr>
              <w:t>Odniesienie do charakterystyk drugiego stopnia PRK</w:t>
            </w:r>
            <w:r w:rsidRPr="004858C8">
              <w:rPr>
                <w:color w:val="000000" w:themeColor="text1"/>
                <w:sz w:val="20"/>
                <w:szCs w:val="20"/>
                <w:lang w:val="pl-PL"/>
              </w:rPr>
              <w:br/>
            </w:r>
            <w:r w:rsidRPr="004858C8">
              <w:rPr>
                <w:rFonts w:cs="Verdana,Italic"/>
                <w:i/>
                <w:iCs/>
                <w:color w:val="000000" w:themeColor="text1"/>
                <w:sz w:val="20"/>
                <w:szCs w:val="20"/>
                <w:lang w:val="pl-PL"/>
              </w:rPr>
              <w:t>(kody)</w:t>
            </w:r>
          </w:p>
        </w:tc>
      </w:tr>
      <w:tr w:rsidR="00FD33BC" w:rsidRPr="005A02A7" w:rsidTr="00881D41">
        <w:trPr>
          <w:trHeight w:val="412"/>
        </w:trPr>
        <w:tc>
          <w:tcPr>
            <w:tcW w:w="9759" w:type="dxa"/>
            <w:gridSpan w:val="3"/>
            <w:vAlign w:val="center"/>
          </w:tcPr>
          <w:p w:rsidR="00FD33BC" w:rsidRPr="005A02A7" w:rsidRDefault="00FD33BC" w:rsidP="00881D41">
            <w:pPr>
              <w:pStyle w:val="TableParagraph"/>
              <w:spacing w:before="84"/>
              <w:ind w:left="1748" w:right="1742"/>
              <w:jc w:val="center"/>
              <w:rPr>
                <w:b/>
                <w:sz w:val="20"/>
              </w:rPr>
            </w:pPr>
            <w:r w:rsidRPr="005A02A7">
              <w:rPr>
                <w:b/>
                <w:sz w:val="20"/>
              </w:rPr>
              <w:t>WIEDZA</w:t>
            </w:r>
          </w:p>
        </w:tc>
      </w:tr>
      <w:tr w:rsidR="00FD33BC" w:rsidRPr="005A02A7" w:rsidTr="00881D41">
        <w:trPr>
          <w:trHeight w:val="1385"/>
        </w:trPr>
        <w:tc>
          <w:tcPr>
            <w:tcW w:w="1135" w:type="dxa"/>
            <w:vAlign w:val="center"/>
          </w:tcPr>
          <w:p w:rsidR="00FD33BC" w:rsidRPr="005A02A7" w:rsidRDefault="00FD33BC" w:rsidP="00881D41">
            <w:pPr>
              <w:pStyle w:val="TableParagraph"/>
              <w:spacing w:before="85"/>
              <w:jc w:val="center"/>
              <w:rPr>
                <w:sz w:val="20"/>
              </w:rPr>
            </w:pPr>
            <w:r w:rsidRPr="005A02A7">
              <w:rPr>
                <w:sz w:val="20"/>
              </w:rPr>
              <w:t>K_W01</w:t>
            </w:r>
          </w:p>
        </w:tc>
        <w:tc>
          <w:tcPr>
            <w:tcW w:w="6781" w:type="dxa"/>
          </w:tcPr>
          <w:p w:rsidR="00FD33BC" w:rsidRPr="00FE11E1" w:rsidRDefault="00FD33BC" w:rsidP="00881D41">
            <w:pPr>
              <w:pStyle w:val="TableParagraph"/>
              <w:spacing w:before="85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 xml:space="preserve">ma pogłębioną, </w:t>
            </w:r>
            <w:r w:rsidRPr="00755169">
              <w:rPr>
                <w:sz w:val="20"/>
                <w:lang w:val="pl-PL"/>
              </w:rPr>
              <w:t xml:space="preserve">uporządkowaną i podbudowaną teoretycznie </w:t>
            </w:r>
            <w:r w:rsidRPr="00FE11E1">
              <w:rPr>
                <w:sz w:val="20"/>
                <w:lang w:val="pl-PL"/>
              </w:rPr>
              <w:t>wiedzę o miejscu i znaczeniu językoznawstwa</w:t>
            </w:r>
            <w:r>
              <w:rPr>
                <w:sz w:val="20"/>
                <w:lang w:val="pl-PL"/>
              </w:rPr>
              <w:t xml:space="preserve"> </w:t>
            </w:r>
            <w:r w:rsidRPr="005A02A7">
              <w:rPr>
                <w:sz w:val="20"/>
                <w:lang w:val="pl-PL"/>
              </w:rPr>
              <w:t xml:space="preserve">/literaturoznawstwa </w:t>
            </w:r>
            <w:r>
              <w:rPr>
                <w:sz w:val="20"/>
                <w:lang w:val="pl-PL"/>
              </w:rPr>
              <w:t>(w szczególności germanistycznego)</w:t>
            </w:r>
            <w:r w:rsidRPr="005A02A7">
              <w:rPr>
                <w:sz w:val="20"/>
                <w:lang w:val="pl-PL"/>
              </w:rPr>
              <w:t xml:space="preserve"> </w:t>
            </w:r>
            <w:r w:rsidRPr="00FE11E1">
              <w:rPr>
                <w:sz w:val="20"/>
                <w:lang w:val="pl-PL"/>
              </w:rPr>
              <w:t>w systemie nauk humanistycznych oraz o ich specyfice przedmiotowej i metodologicznej; potrafi tę wiedzę rozwijać i stosować w działalności</w:t>
            </w:r>
            <w:r w:rsidRPr="00FE11E1">
              <w:rPr>
                <w:spacing w:val="-4"/>
                <w:sz w:val="20"/>
                <w:lang w:val="pl-PL"/>
              </w:rPr>
              <w:t xml:space="preserve"> </w:t>
            </w:r>
            <w:r w:rsidRPr="005A02A7">
              <w:rPr>
                <w:sz w:val="20"/>
                <w:lang w:val="pl-PL"/>
              </w:rPr>
              <w:t xml:space="preserve">zawodowej. </w:t>
            </w:r>
            <w:r w:rsidRPr="00755169">
              <w:rPr>
                <w:sz w:val="20"/>
                <w:lang w:val="pl-PL"/>
              </w:rPr>
              <w:t xml:space="preserve">Zna tendencje rozwojowe dyscyplin, do których przyporządkowany jest kierunek studiów </w:t>
            </w:r>
            <w:r w:rsidRPr="00755169">
              <w:rPr>
                <w:i/>
                <w:sz w:val="20"/>
                <w:lang w:val="pl-PL"/>
              </w:rPr>
              <w:t>filologia germańska</w:t>
            </w:r>
          </w:p>
        </w:tc>
        <w:tc>
          <w:tcPr>
            <w:tcW w:w="1843" w:type="dxa"/>
            <w:vAlign w:val="center"/>
          </w:tcPr>
          <w:p w:rsidR="00FD33BC" w:rsidRPr="00FE11E1" w:rsidRDefault="00FD33BC" w:rsidP="00881D41">
            <w:pPr>
              <w:pStyle w:val="TableParagraph"/>
              <w:spacing w:before="85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P7S_WG</w:t>
            </w:r>
          </w:p>
        </w:tc>
      </w:tr>
      <w:tr w:rsidR="00FD33BC" w:rsidRPr="005A02A7" w:rsidTr="00881D41">
        <w:trPr>
          <w:trHeight w:val="1385"/>
        </w:trPr>
        <w:tc>
          <w:tcPr>
            <w:tcW w:w="1135" w:type="dxa"/>
            <w:vAlign w:val="center"/>
          </w:tcPr>
          <w:p w:rsidR="00FD33BC" w:rsidRPr="005A02A7" w:rsidRDefault="00FD33BC" w:rsidP="00881D41">
            <w:pPr>
              <w:pStyle w:val="TableParagraph"/>
              <w:spacing w:before="84"/>
              <w:jc w:val="center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>K_W02</w:t>
            </w:r>
          </w:p>
        </w:tc>
        <w:tc>
          <w:tcPr>
            <w:tcW w:w="6781" w:type="dxa"/>
          </w:tcPr>
          <w:p w:rsidR="00FD33BC" w:rsidRPr="005A02A7" w:rsidRDefault="00FD33BC" w:rsidP="00881D41">
            <w:pPr>
              <w:pStyle w:val="TableParagraph"/>
              <w:spacing w:before="84"/>
              <w:ind w:left="84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>ma uporządkowaną, pogłębioną wiedzę, obejmującą terminologię, teorie i metodologie z zakresu językoznawstwa</w:t>
            </w:r>
            <w:r>
              <w:rPr>
                <w:sz w:val="20"/>
                <w:lang w:val="pl-PL"/>
              </w:rPr>
              <w:t>/ literaturoznawstwa germanistycznego/</w:t>
            </w:r>
            <w:r w:rsidRPr="005A02A7">
              <w:rPr>
                <w:sz w:val="20"/>
                <w:lang w:val="pl-PL"/>
              </w:rPr>
              <w:t xml:space="preserve">badań </w:t>
            </w:r>
            <w:r>
              <w:rPr>
                <w:sz w:val="20"/>
                <w:lang w:val="pl-PL"/>
              </w:rPr>
              <w:t>nad kulturą</w:t>
            </w:r>
            <w:r w:rsidRPr="00FE11E1">
              <w:rPr>
                <w:sz w:val="20"/>
                <w:lang w:val="pl-PL"/>
              </w:rPr>
              <w:t xml:space="preserve">. Ma uporządkowaną wiedzę o głównych kierunkach ich rozwoju, </w:t>
            </w:r>
            <w:r w:rsidRPr="00755169">
              <w:rPr>
                <w:sz w:val="20"/>
                <w:lang w:val="pl-PL"/>
              </w:rPr>
              <w:t xml:space="preserve">złożonych zależnościach między nimi </w:t>
            </w:r>
            <w:r w:rsidRPr="00FE11E1">
              <w:rPr>
                <w:sz w:val="20"/>
                <w:lang w:val="pl-PL"/>
              </w:rPr>
              <w:t xml:space="preserve">oraz </w:t>
            </w:r>
            <w:r w:rsidRPr="00755169">
              <w:rPr>
                <w:sz w:val="20"/>
                <w:lang w:val="pl-PL"/>
              </w:rPr>
              <w:t>o</w:t>
            </w:r>
            <w:r w:rsidRPr="00FE11E1">
              <w:rPr>
                <w:sz w:val="20"/>
                <w:lang w:val="pl-PL"/>
              </w:rPr>
              <w:t xml:space="preserve"> najważniejszych nowych osiągnięciach</w:t>
            </w:r>
          </w:p>
        </w:tc>
        <w:tc>
          <w:tcPr>
            <w:tcW w:w="1843" w:type="dxa"/>
            <w:vAlign w:val="center"/>
          </w:tcPr>
          <w:p w:rsidR="00FD33BC" w:rsidRPr="00FE11E1" w:rsidRDefault="00FD33BC" w:rsidP="00881D41">
            <w:pPr>
              <w:pStyle w:val="TableParagraph"/>
              <w:spacing w:before="84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</w:rPr>
              <w:t>P7S_WG</w:t>
            </w:r>
          </w:p>
        </w:tc>
      </w:tr>
      <w:tr w:rsidR="00FD33BC" w:rsidRPr="005A02A7" w:rsidTr="00881D41">
        <w:trPr>
          <w:trHeight w:val="1103"/>
        </w:trPr>
        <w:tc>
          <w:tcPr>
            <w:tcW w:w="1135" w:type="dxa"/>
            <w:vAlign w:val="center"/>
          </w:tcPr>
          <w:p w:rsidR="00FD33BC" w:rsidRPr="005A02A7" w:rsidRDefault="00FD33BC" w:rsidP="00881D41">
            <w:pPr>
              <w:pStyle w:val="TableParagraph"/>
              <w:spacing w:before="84"/>
              <w:jc w:val="center"/>
              <w:rPr>
                <w:sz w:val="20"/>
              </w:rPr>
            </w:pPr>
            <w:r w:rsidRPr="005A02A7">
              <w:rPr>
                <w:sz w:val="20"/>
              </w:rPr>
              <w:t>K_W03</w:t>
            </w:r>
          </w:p>
        </w:tc>
        <w:tc>
          <w:tcPr>
            <w:tcW w:w="6781" w:type="dxa"/>
          </w:tcPr>
          <w:p w:rsidR="00FD33BC" w:rsidRPr="00FE11E1" w:rsidRDefault="00FD33BC" w:rsidP="00881D41">
            <w:pPr>
              <w:pStyle w:val="TableParagraph"/>
              <w:spacing w:before="84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>ma pogłębioną, uporządkowaną wiedzę o wybranych elementach i zjawiskach języka i literatury niemieckiego  obszaru językowego</w:t>
            </w:r>
            <w:r w:rsidRPr="00FE11E1">
              <w:rPr>
                <w:sz w:val="20"/>
                <w:lang w:val="pl-PL"/>
              </w:rPr>
              <w:t xml:space="preserve"> oraz o wybranych zagadnieniach z dziejów życia kulturalnego i społecznego krajów tego obszaru</w:t>
            </w:r>
          </w:p>
        </w:tc>
        <w:tc>
          <w:tcPr>
            <w:tcW w:w="1843" w:type="dxa"/>
            <w:vAlign w:val="center"/>
          </w:tcPr>
          <w:p w:rsidR="00FD33BC" w:rsidRPr="00FE11E1" w:rsidRDefault="00FD33BC" w:rsidP="00881D41">
            <w:pPr>
              <w:pStyle w:val="TableParagraph"/>
              <w:spacing w:before="84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P7S_WG</w:t>
            </w:r>
          </w:p>
        </w:tc>
      </w:tr>
      <w:tr w:rsidR="00FD33BC" w:rsidRPr="005A02A7" w:rsidTr="00881D41">
        <w:trPr>
          <w:trHeight w:val="849"/>
        </w:trPr>
        <w:tc>
          <w:tcPr>
            <w:tcW w:w="1135" w:type="dxa"/>
            <w:vAlign w:val="center"/>
          </w:tcPr>
          <w:p w:rsidR="00FD33BC" w:rsidRPr="005A02A7" w:rsidRDefault="00FD33BC" w:rsidP="00881D41">
            <w:pPr>
              <w:pStyle w:val="TableParagraph"/>
              <w:spacing w:before="84"/>
              <w:jc w:val="center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>K_W04</w:t>
            </w:r>
          </w:p>
        </w:tc>
        <w:tc>
          <w:tcPr>
            <w:tcW w:w="6781" w:type="dxa"/>
          </w:tcPr>
          <w:p w:rsidR="00FD33BC" w:rsidRPr="00FE11E1" w:rsidRDefault="00FD33BC" w:rsidP="00881D41">
            <w:pPr>
              <w:pStyle w:val="TableParagraph"/>
              <w:spacing w:before="84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 xml:space="preserve">ma pogłębioną, prowadzącą do specjalizacji, wiedzę szczegółową w zakresie wybranej tematyki dotyczącej języka, literatury i kultury obszaru języka niemieckiego </w:t>
            </w:r>
          </w:p>
        </w:tc>
        <w:tc>
          <w:tcPr>
            <w:tcW w:w="1843" w:type="dxa"/>
            <w:vAlign w:val="center"/>
          </w:tcPr>
          <w:p w:rsidR="00FD33BC" w:rsidRPr="00755169" w:rsidRDefault="00FD33BC" w:rsidP="00881D41">
            <w:pPr>
              <w:pStyle w:val="TableParagraph"/>
              <w:spacing w:before="84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P7S_WG</w:t>
            </w:r>
          </w:p>
        </w:tc>
      </w:tr>
      <w:tr w:rsidR="00FD33BC" w:rsidRPr="005A02A7" w:rsidTr="00881D41">
        <w:trPr>
          <w:trHeight w:val="899"/>
        </w:trPr>
        <w:tc>
          <w:tcPr>
            <w:tcW w:w="1135" w:type="dxa"/>
            <w:vAlign w:val="center"/>
          </w:tcPr>
          <w:p w:rsidR="00FD33BC" w:rsidRPr="005A02A7" w:rsidRDefault="00FD33BC" w:rsidP="00881D41">
            <w:pPr>
              <w:pStyle w:val="TableParagraph"/>
              <w:spacing w:before="84"/>
              <w:jc w:val="center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>K_W05</w:t>
            </w:r>
          </w:p>
        </w:tc>
        <w:tc>
          <w:tcPr>
            <w:tcW w:w="6781" w:type="dxa"/>
          </w:tcPr>
          <w:p w:rsidR="00FD33BC" w:rsidRPr="00FE11E1" w:rsidRDefault="00FD33BC" w:rsidP="00881D41">
            <w:pPr>
              <w:pStyle w:val="TableParagraph"/>
              <w:spacing w:before="84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>ma podstawową wiedzę o różnorodnych formach kontaktów i współpracy polsko-niemieckiej w zakresie nauki, życia kulturalnego i społecznego oraz polityki</w:t>
            </w:r>
          </w:p>
        </w:tc>
        <w:tc>
          <w:tcPr>
            <w:tcW w:w="1843" w:type="dxa"/>
            <w:vAlign w:val="center"/>
          </w:tcPr>
          <w:p w:rsidR="00FD33BC" w:rsidRPr="00FE11E1" w:rsidRDefault="00FD33BC" w:rsidP="00881D41">
            <w:pPr>
              <w:pStyle w:val="TableParagraph"/>
              <w:spacing w:before="84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P7S_WG</w:t>
            </w:r>
          </w:p>
        </w:tc>
      </w:tr>
      <w:tr w:rsidR="00FD33BC" w:rsidRPr="005A02A7" w:rsidTr="00881D41">
        <w:trPr>
          <w:trHeight w:val="899"/>
        </w:trPr>
        <w:tc>
          <w:tcPr>
            <w:tcW w:w="1135" w:type="dxa"/>
            <w:vAlign w:val="center"/>
          </w:tcPr>
          <w:p w:rsidR="00FD33BC" w:rsidRPr="005A02A7" w:rsidRDefault="00FD33BC" w:rsidP="00881D41">
            <w:pPr>
              <w:pStyle w:val="TableParagraph"/>
              <w:spacing w:before="84"/>
              <w:jc w:val="center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>K_WO6</w:t>
            </w:r>
          </w:p>
        </w:tc>
        <w:tc>
          <w:tcPr>
            <w:tcW w:w="6781" w:type="dxa"/>
          </w:tcPr>
          <w:p w:rsidR="00FD33BC" w:rsidRPr="00FE11E1" w:rsidRDefault="00FD33BC" w:rsidP="00881D41">
            <w:pPr>
              <w:pStyle w:val="TableParagraph"/>
              <w:spacing w:before="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zna i rozumie</w:t>
            </w:r>
            <w:r w:rsidRPr="00F950B3">
              <w:rPr>
                <w:sz w:val="20"/>
                <w:lang w:val="pl-PL"/>
              </w:rPr>
              <w:t xml:space="preserve"> ekonomiczne, prawne, etyczne i inne uwarunkowania różnych rodzajów działalności zawodowej związanych z kierunkiem studiów</w:t>
            </w:r>
            <w:r w:rsidRPr="00755169">
              <w:rPr>
                <w:sz w:val="20"/>
                <w:lang w:val="pl-PL"/>
              </w:rPr>
              <w:t>;</w:t>
            </w:r>
            <w:r w:rsidRPr="00FE11E1">
              <w:rPr>
                <w:sz w:val="20"/>
                <w:lang w:val="pl-PL"/>
              </w:rPr>
              <w:t xml:space="preserve"> Z</w:t>
            </w:r>
            <w:r>
              <w:rPr>
                <w:sz w:val="20"/>
                <w:lang w:val="pl-PL"/>
              </w:rPr>
              <w:t xml:space="preserve">na i rozumie </w:t>
            </w:r>
            <w:r w:rsidRPr="00F950B3">
              <w:rPr>
                <w:sz w:val="20"/>
                <w:lang w:val="pl-PL"/>
              </w:rPr>
              <w:t>pojęcia i zasady z zakresu prawa autorskiego i konieczność zarządzania zasobami własności intelektualnej</w:t>
            </w:r>
            <w:r w:rsidRPr="00755169">
              <w:rPr>
                <w:sz w:val="20"/>
                <w:lang w:val="pl-P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D33BC" w:rsidRPr="00FE11E1" w:rsidRDefault="00FD33BC" w:rsidP="00881D41">
            <w:pPr>
              <w:pStyle w:val="TableParagraph"/>
              <w:spacing w:before="84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P7S_WK</w:t>
            </w:r>
          </w:p>
        </w:tc>
      </w:tr>
      <w:tr w:rsidR="00FD33BC" w:rsidRPr="005A02A7" w:rsidTr="00881D41">
        <w:trPr>
          <w:trHeight w:val="899"/>
        </w:trPr>
        <w:tc>
          <w:tcPr>
            <w:tcW w:w="1135" w:type="dxa"/>
            <w:vAlign w:val="center"/>
          </w:tcPr>
          <w:p w:rsidR="00FD33BC" w:rsidRPr="005A02A7" w:rsidRDefault="00FD33BC" w:rsidP="00881D41">
            <w:pPr>
              <w:pStyle w:val="TableParagraph"/>
              <w:spacing w:before="84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K_W07</w:t>
            </w:r>
          </w:p>
        </w:tc>
        <w:tc>
          <w:tcPr>
            <w:tcW w:w="6781" w:type="dxa"/>
          </w:tcPr>
          <w:p w:rsidR="00FD33BC" w:rsidRPr="00084869" w:rsidRDefault="00FD33BC" w:rsidP="00881D41">
            <w:pPr>
              <w:pStyle w:val="TableParagraph"/>
              <w:spacing w:before="84"/>
              <w:rPr>
                <w:sz w:val="20"/>
                <w:lang w:val="pl-PL"/>
              </w:rPr>
            </w:pPr>
            <w:r w:rsidRPr="00084869">
              <w:rPr>
                <w:sz w:val="20"/>
                <w:lang w:val="pl-PL"/>
              </w:rPr>
              <w:t>zna i rozumie fundamentalne dylematy współczesnej cywilizacji; potrafi wskazać ich kontekst, uwarunkowania i skutki na przykładzie zjawisk z zakresu studiowanych dyscyplin</w:t>
            </w:r>
          </w:p>
        </w:tc>
        <w:tc>
          <w:tcPr>
            <w:tcW w:w="1843" w:type="dxa"/>
            <w:vAlign w:val="center"/>
          </w:tcPr>
          <w:p w:rsidR="00FD33BC" w:rsidRPr="00084869" w:rsidRDefault="00FD33BC" w:rsidP="00881D41">
            <w:pPr>
              <w:pStyle w:val="TableParagraph"/>
              <w:spacing w:before="84"/>
              <w:ind w:left="84" w:right="142"/>
              <w:jc w:val="center"/>
              <w:rPr>
                <w:sz w:val="20"/>
                <w:lang w:val="pl-PL"/>
              </w:rPr>
            </w:pPr>
            <w:r w:rsidRPr="00084869">
              <w:rPr>
                <w:sz w:val="20"/>
                <w:lang w:val="pl-PL"/>
              </w:rPr>
              <w:t>P7S_WK</w:t>
            </w:r>
          </w:p>
        </w:tc>
      </w:tr>
      <w:tr w:rsidR="00FD33BC" w:rsidRPr="005A02A7" w:rsidTr="00881D41">
        <w:trPr>
          <w:trHeight w:val="656"/>
        </w:trPr>
        <w:tc>
          <w:tcPr>
            <w:tcW w:w="1135" w:type="dxa"/>
            <w:vAlign w:val="center"/>
          </w:tcPr>
          <w:p w:rsidR="00FD33BC" w:rsidRPr="005A02A7" w:rsidRDefault="00FD33BC" w:rsidP="00881D41">
            <w:pPr>
              <w:pStyle w:val="TableParagraph"/>
              <w:spacing w:before="85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K_W08</w:t>
            </w:r>
          </w:p>
        </w:tc>
        <w:tc>
          <w:tcPr>
            <w:tcW w:w="6781" w:type="dxa"/>
          </w:tcPr>
          <w:p w:rsidR="00FD33BC" w:rsidRPr="00755169" w:rsidRDefault="00FD33BC" w:rsidP="00881D41">
            <w:pPr>
              <w:pStyle w:val="TableParagraph"/>
              <w:spacing w:before="85"/>
              <w:ind w:left="84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 xml:space="preserve">zna metody </w:t>
            </w:r>
            <w:r w:rsidRPr="00755169">
              <w:rPr>
                <w:sz w:val="20"/>
                <w:lang w:val="pl-PL"/>
              </w:rPr>
              <w:t>podstawowe zasady tworzenia i rozwoju różnych form przedsiębiorczości</w:t>
            </w:r>
          </w:p>
        </w:tc>
        <w:tc>
          <w:tcPr>
            <w:tcW w:w="1843" w:type="dxa"/>
            <w:vAlign w:val="center"/>
          </w:tcPr>
          <w:p w:rsidR="00FD33BC" w:rsidRPr="00FE11E1" w:rsidRDefault="00FD33BC" w:rsidP="00881D41">
            <w:pPr>
              <w:pStyle w:val="TableParagraph"/>
              <w:spacing w:before="85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P7S_WK</w:t>
            </w:r>
          </w:p>
        </w:tc>
      </w:tr>
      <w:tr w:rsidR="00FD33BC" w:rsidRPr="005A02A7" w:rsidTr="00881D41">
        <w:trPr>
          <w:trHeight w:val="413"/>
        </w:trPr>
        <w:tc>
          <w:tcPr>
            <w:tcW w:w="9759" w:type="dxa"/>
            <w:gridSpan w:val="3"/>
            <w:vAlign w:val="center"/>
          </w:tcPr>
          <w:p w:rsidR="00FD33BC" w:rsidRPr="005A02A7" w:rsidRDefault="00FD33BC" w:rsidP="00881D41">
            <w:pPr>
              <w:pStyle w:val="TableParagraph"/>
              <w:spacing w:before="85"/>
              <w:ind w:left="84"/>
              <w:jc w:val="center"/>
              <w:rPr>
                <w:b/>
                <w:sz w:val="20"/>
                <w:lang w:val="pl-PL"/>
              </w:rPr>
            </w:pPr>
            <w:r w:rsidRPr="005A02A7">
              <w:rPr>
                <w:b/>
                <w:sz w:val="20"/>
                <w:lang w:val="pl-PL"/>
              </w:rPr>
              <w:t>UMIEJĘTNOŚCI</w:t>
            </w:r>
          </w:p>
        </w:tc>
      </w:tr>
      <w:tr w:rsidR="00FD33BC" w:rsidRPr="005A02A7" w:rsidTr="00881D41">
        <w:trPr>
          <w:trHeight w:val="1628"/>
        </w:trPr>
        <w:tc>
          <w:tcPr>
            <w:tcW w:w="1135" w:type="dxa"/>
            <w:vAlign w:val="center"/>
          </w:tcPr>
          <w:p w:rsidR="00FD33BC" w:rsidRPr="005A02A7" w:rsidRDefault="00FD33BC" w:rsidP="00881D41">
            <w:pPr>
              <w:pStyle w:val="TableParagraph"/>
              <w:spacing w:before="84"/>
              <w:jc w:val="center"/>
              <w:rPr>
                <w:sz w:val="20"/>
              </w:rPr>
            </w:pPr>
            <w:r w:rsidRPr="005A02A7">
              <w:rPr>
                <w:sz w:val="20"/>
              </w:rPr>
              <w:lastRenderedPageBreak/>
              <w:t>K_U01</w:t>
            </w:r>
          </w:p>
        </w:tc>
        <w:tc>
          <w:tcPr>
            <w:tcW w:w="6781" w:type="dxa"/>
          </w:tcPr>
          <w:p w:rsidR="00FD33BC" w:rsidRPr="005A02A7" w:rsidRDefault="00FD33BC" w:rsidP="00881D41">
            <w:pPr>
              <w:pStyle w:val="TableParagraph"/>
              <w:spacing w:before="84"/>
              <w:ind w:left="84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>ma adekwatne do poziomu kształcenia umiejętności językowe w zakresie języka</w:t>
            </w:r>
            <w:r w:rsidRPr="00755169">
              <w:rPr>
                <w:sz w:val="20"/>
                <w:lang w:val="pl-PL"/>
              </w:rPr>
              <w:t xml:space="preserve"> niemieckiego</w:t>
            </w:r>
            <w:r w:rsidRPr="00FE11E1">
              <w:rPr>
                <w:sz w:val="20"/>
                <w:lang w:val="pl-PL"/>
              </w:rPr>
              <w:t xml:space="preserve">, zgodne z obiektywnie określonymi wymaganiami (odniesieniem jest poziom C2 wg wymagań ESOKJ lub analogiczny). </w:t>
            </w:r>
            <w:r w:rsidRPr="005A02A7">
              <w:rPr>
                <w:sz w:val="20"/>
                <w:lang w:val="pl-PL"/>
              </w:rPr>
              <w:t>Potrafi używać wybranych odmian społeczno-zawodowych tego języka</w:t>
            </w:r>
          </w:p>
        </w:tc>
        <w:tc>
          <w:tcPr>
            <w:tcW w:w="1843" w:type="dxa"/>
            <w:vAlign w:val="center"/>
          </w:tcPr>
          <w:p w:rsidR="00FD33BC" w:rsidRPr="00FE11E1" w:rsidRDefault="00FD33BC" w:rsidP="00881D41">
            <w:pPr>
              <w:pStyle w:val="TableParagraph"/>
              <w:spacing w:before="84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P7S_UK</w:t>
            </w:r>
          </w:p>
        </w:tc>
      </w:tr>
      <w:tr w:rsidR="00FD33BC" w:rsidRPr="005A02A7" w:rsidTr="00881D41">
        <w:trPr>
          <w:trHeight w:val="899"/>
        </w:trPr>
        <w:tc>
          <w:tcPr>
            <w:tcW w:w="1135" w:type="dxa"/>
            <w:vAlign w:val="center"/>
          </w:tcPr>
          <w:p w:rsidR="00FD33BC" w:rsidRPr="005A02A7" w:rsidRDefault="00FD33BC" w:rsidP="00881D41">
            <w:pPr>
              <w:pStyle w:val="TableParagraph"/>
              <w:spacing w:before="85"/>
              <w:jc w:val="center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>K_U02</w:t>
            </w:r>
          </w:p>
        </w:tc>
        <w:tc>
          <w:tcPr>
            <w:tcW w:w="6781" w:type="dxa"/>
          </w:tcPr>
          <w:p w:rsidR="00FD33BC" w:rsidRPr="00FE11E1" w:rsidRDefault="00FD33BC" w:rsidP="00881D41">
            <w:pPr>
              <w:pStyle w:val="TableParagraph"/>
              <w:spacing w:before="85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>ma adekwatne do poziomu kształcenia umiejętności językowe w zakresie drugiego (dodatkowego) języka obcego, innego niż język/języki studiów, zgodne z</w:t>
            </w:r>
            <w:r w:rsidRPr="005A02A7">
              <w:rPr>
                <w:spacing w:val="-9"/>
                <w:sz w:val="20"/>
                <w:lang w:val="pl-PL"/>
              </w:rPr>
              <w:t xml:space="preserve"> </w:t>
            </w:r>
            <w:r w:rsidRPr="005A02A7">
              <w:rPr>
                <w:sz w:val="20"/>
                <w:lang w:val="pl-PL"/>
              </w:rPr>
              <w:t>obiektywnie określonymi wymaganiami (odniesieniem jest poziom</w:t>
            </w:r>
            <w:r w:rsidRPr="00755169">
              <w:rPr>
                <w:sz w:val="20"/>
                <w:lang w:val="pl-PL"/>
              </w:rPr>
              <w:t xml:space="preserve"> B2 </w:t>
            </w:r>
            <w:r w:rsidRPr="00FE11E1">
              <w:rPr>
                <w:sz w:val="20"/>
                <w:lang w:val="pl-PL"/>
              </w:rPr>
              <w:t>wg wymagań ESOKJ)</w:t>
            </w:r>
          </w:p>
        </w:tc>
        <w:tc>
          <w:tcPr>
            <w:tcW w:w="1843" w:type="dxa"/>
            <w:vAlign w:val="center"/>
          </w:tcPr>
          <w:p w:rsidR="00FD33BC" w:rsidRPr="00FE11E1" w:rsidRDefault="00FD33BC" w:rsidP="00881D41">
            <w:pPr>
              <w:pStyle w:val="TableParagraph"/>
              <w:spacing w:before="85"/>
              <w:ind w:left="84" w:right="142"/>
              <w:jc w:val="center"/>
              <w:rPr>
                <w:sz w:val="20"/>
              </w:rPr>
            </w:pPr>
            <w:r w:rsidRPr="00755169">
              <w:rPr>
                <w:sz w:val="20"/>
              </w:rPr>
              <w:t>P7S_UK</w:t>
            </w:r>
          </w:p>
        </w:tc>
      </w:tr>
      <w:tr w:rsidR="00FD33BC" w:rsidRPr="005A02A7" w:rsidTr="00881D41">
        <w:trPr>
          <w:trHeight w:val="915"/>
        </w:trPr>
        <w:tc>
          <w:tcPr>
            <w:tcW w:w="1135" w:type="dxa"/>
            <w:vAlign w:val="center"/>
          </w:tcPr>
          <w:p w:rsidR="00FD33BC" w:rsidRPr="005A02A7" w:rsidRDefault="00FD33BC" w:rsidP="00881D41">
            <w:pPr>
              <w:pStyle w:val="TableParagraph"/>
              <w:jc w:val="center"/>
              <w:rPr>
                <w:sz w:val="20"/>
              </w:rPr>
            </w:pPr>
            <w:r w:rsidRPr="005A02A7">
              <w:rPr>
                <w:sz w:val="20"/>
              </w:rPr>
              <w:t>K_U03</w:t>
            </w:r>
          </w:p>
        </w:tc>
        <w:tc>
          <w:tcPr>
            <w:tcW w:w="6781" w:type="dxa"/>
          </w:tcPr>
          <w:p w:rsidR="00FD33BC" w:rsidRPr="005A02A7" w:rsidRDefault="00FD33BC" w:rsidP="00881D41">
            <w:pPr>
              <w:pStyle w:val="TableParagraph"/>
              <w:ind w:left="84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>potrafi zbudować, zarówno ustnie, jak i na piśmie, spójny wywód o charakterze argumentacyjnym w studiowanym języku i w języku polskim, odwołując się do własnych i cudzych poglądów</w:t>
            </w:r>
          </w:p>
        </w:tc>
        <w:tc>
          <w:tcPr>
            <w:tcW w:w="1843" w:type="dxa"/>
            <w:vAlign w:val="center"/>
          </w:tcPr>
          <w:p w:rsidR="00FD33BC" w:rsidRPr="00755169" w:rsidRDefault="00FD33BC" w:rsidP="00881D41">
            <w:pPr>
              <w:pStyle w:val="TableParagraph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P7S_UW</w:t>
            </w:r>
          </w:p>
          <w:p w:rsidR="00FD33BC" w:rsidRPr="00FE11E1" w:rsidRDefault="00FD33BC" w:rsidP="00881D41">
            <w:pPr>
              <w:pStyle w:val="TableParagraph"/>
              <w:ind w:left="84" w:right="142"/>
              <w:jc w:val="center"/>
              <w:rPr>
                <w:sz w:val="20"/>
              </w:rPr>
            </w:pPr>
            <w:r w:rsidRPr="00755169">
              <w:rPr>
                <w:sz w:val="20"/>
              </w:rPr>
              <w:t>P7S_UK</w:t>
            </w:r>
          </w:p>
        </w:tc>
      </w:tr>
      <w:tr w:rsidR="00FD33BC" w:rsidRPr="005A02A7" w:rsidTr="00881D41">
        <w:trPr>
          <w:trHeight w:val="651"/>
        </w:trPr>
        <w:tc>
          <w:tcPr>
            <w:tcW w:w="1135" w:type="dxa"/>
            <w:vAlign w:val="center"/>
          </w:tcPr>
          <w:p w:rsidR="00FD33BC" w:rsidRPr="005A02A7" w:rsidRDefault="00FD33BC" w:rsidP="00881D41">
            <w:pPr>
              <w:pStyle w:val="TableParagraph"/>
              <w:spacing w:before="76"/>
              <w:jc w:val="center"/>
              <w:rPr>
                <w:sz w:val="20"/>
              </w:rPr>
            </w:pPr>
            <w:r w:rsidRPr="005A02A7">
              <w:rPr>
                <w:sz w:val="20"/>
              </w:rPr>
              <w:t>K_U04</w:t>
            </w:r>
          </w:p>
        </w:tc>
        <w:tc>
          <w:tcPr>
            <w:tcW w:w="6781" w:type="dxa"/>
          </w:tcPr>
          <w:p w:rsidR="00FD33BC" w:rsidRPr="005A02A7" w:rsidRDefault="00FD33BC" w:rsidP="00881D41">
            <w:pPr>
              <w:pStyle w:val="TableParagraph"/>
              <w:spacing w:before="76"/>
              <w:ind w:left="84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>potrafi zbudować na piśmie w studiowanym języku obszerną wypowiedź o charakterze naukowym</w:t>
            </w:r>
          </w:p>
        </w:tc>
        <w:tc>
          <w:tcPr>
            <w:tcW w:w="1843" w:type="dxa"/>
            <w:vAlign w:val="center"/>
          </w:tcPr>
          <w:p w:rsidR="00FD33BC" w:rsidRPr="00755169" w:rsidRDefault="00FD33BC" w:rsidP="00881D41">
            <w:pPr>
              <w:pStyle w:val="TableParagraph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P7S_UW</w:t>
            </w:r>
          </w:p>
          <w:p w:rsidR="00FD33BC" w:rsidRPr="00FE11E1" w:rsidRDefault="00FD33BC" w:rsidP="00881D41">
            <w:pPr>
              <w:pStyle w:val="TableParagraph"/>
              <w:spacing w:before="76"/>
              <w:ind w:left="84" w:right="142"/>
              <w:jc w:val="center"/>
              <w:rPr>
                <w:sz w:val="20"/>
              </w:rPr>
            </w:pPr>
            <w:r w:rsidRPr="00755169">
              <w:rPr>
                <w:sz w:val="20"/>
              </w:rPr>
              <w:t>P7S_UK</w:t>
            </w:r>
          </w:p>
        </w:tc>
      </w:tr>
      <w:tr w:rsidR="00FD33BC" w:rsidRPr="005A02A7" w:rsidTr="00881D41">
        <w:trPr>
          <w:trHeight w:val="987"/>
        </w:trPr>
        <w:tc>
          <w:tcPr>
            <w:tcW w:w="1135" w:type="dxa"/>
            <w:vAlign w:val="center"/>
          </w:tcPr>
          <w:p w:rsidR="00FD33BC" w:rsidRPr="005A02A7" w:rsidRDefault="00FD33BC" w:rsidP="00881D41">
            <w:pPr>
              <w:pStyle w:val="TableParagraph"/>
              <w:jc w:val="center"/>
              <w:rPr>
                <w:sz w:val="20"/>
              </w:rPr>
            </w:pPr>
            <w:r w:rsidRPr="005A02A7">
              <w:rPr>
                <w:sz w:val="20"/>
              </w:rPr>
              <w:t>K_U05</w:t>
            </w:r>
          </w:p>
        </w:tc>
        <w:tc>
          <w:tcPr>
            <w:tcW w:w="6781" w:type="dxa"/>
          </w:tcPr>
          <w:p w:rsidR="00FD33BC" w:rsidRPr="005A02A7" w:rsidRDefault="00FD33BC" w:rsidP="00881D41">
            <w:pPr>
              <w:pStyle w:val="TableParagraph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>potrafi dokonać pogłębionej analizy zjawisk językowych, odwołując się do konkretnych metod opisu języka i używając terminologii stosowanej w studiowanym języku oraz w języku polskim</w:t>
            </w:r>
          </w:p>
        </w:tc>
        <w:tc>
          <w:tcPr>
            <w:tcW w:w="1843" w:type="dxa"/>
            <w:vAlign w:val="center"/>
          </w:tcPr>
          <w:p w:rsidR="00FD33BC" w:rsidRPr="00755169" w:rsidRDefault="00FD33BC" w:rsidP="00881D41">
            <w:pPr>
              <w:pStyle w:val="TableParagraph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P7S_UW</w:t>
            </w:r>
          </w:p>
          <w:p w:rsidR="00FD33BC" w:rsidRPr="00FE11E1" w:rsidRDefault="00FD33BC" w:rsidP="00881D41">
            <w:pPr>
              <w:pStyle w:val="TableParagraph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P7S_UK</w:t>
            </w:r>
          </w:p>
        </w:tc>
      </w:tr>
      <w:tr w:rsidR="00FD33BC" w:rsidRPr="005A02A7" w:rsidTr="00881D41">
        <w:trPr>
          <w:trHeight w:val="1329"/>
        </w:trPr>
        <w:tc>
          <w:tcPr>
            <w:tcW w:w="1135" w:type="dxa"/>
            <w:vAlign w:val="center"/>
          </w:tcPr>
          <w:p w:rsidR="00FD33BC" w:rsidRPr="005A02A7" w:rsidRDefault="00FD33BC" w:rsidP="00881D41">
            <w:pPr>
              <w:pStyle w:val="TableParagraph"/>
              <w:spacing w:before="76"/>
              <w:jc w:val="center"/>
              <w:rPr>
                <w:sz w:val="20"/>
              </w:rPr>
            </w:pPr>
            <w:r w:rsidRPr="005A02A7">
              <w:rPr>
                <w:sz w:val="20"/>
              </w:rPr>
              <w:t>K_U06</w:t>
            </w:r>
          </w:p>
        </w:tc>
        <w:tc>
          <w:tcPr>
            <w:tcW w:w="6781" w:type="dxa"/>
          </w:tcPr>
          <w:p w:rsidR="00FD33BC" w:rsidRPr="00FE11E1" w:rsidRDefault="00FD33BC" w:rsidP="00881D41">
            <w:pPr>
              <w:pStyle w:val="TableParagraph"/>
              <w:spacing w:before="76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 xml:space="preserve">potrafi dokonać pogłębionej analizy i interpretacji wytworów kultury charakterystyczne dla obszaru kultury języka </w:t>
            </w:r>
            <w:r w:rsidRPr="00755169">
              <w:rPr>
                <w:sz w:val="20"/>
                <w:lang w:val="pl-PL"/>
              </w:rPr>
              <w:t>niemieckiego</w:t>
            </w:r>
            <w:r w:rsidRPr="00FE11E1">
              <w:rPr>
                <w:sz w:val="20"/>
                <w:lang w:val="pl-PL"/>
              </w:rPr>
              <w:t>, odwołując się do konkretnych metod opisu językoznaw</w:t>
            </w:r>
            <w:r w:rsidRPr="005A02A7">
              <w:rPr>
                <w:sz w:val="20"/>
                <w:lang w:val="pl-PL"/>
              </w:rPr>
              <w:t>czego</w:t>
            </w:r>
            <w:r>
              <w:rPr>
                <w:sz w:val="20"/>
                <w:lang w:val="pl-PL"/>
              </w:rPr>
              <w:t>/</w:t>
            </w:r>
            <w:r w:rsidRPr="00FE11E1">
              <w:rPr>
                <w:sz w:val="20"/>
                <w:lang w:val="pl-PL"/>
              </w:rPr>
              <w:t>literaturoznawczego</w:t>
            </w:r>
            <w:r w:rsidRPr="005A02A7">
              <w:rPr>
                <w:sz w:val="20"/>
                <w:lang w:val="pl-PL"/>
              </w:rPr>
              <w:t xml:space="preserve"> i używając terminologii stosowanej w języku </w:t>
            </w:r>
            <w:r w:rsidRPr="00755169">
              <w:rPr>
                <w:sz w:val="20"/>
                <w:lang w:val="pl-PL"/>
              </w:rPr>
              <w:t>niemieckim</w:t>
            </w:r>
            <w:r w:rsidRPr="00FE11E1">
              <w:rPr>
                <w:sz w:val="20"/>
                <w:lang w:val="pl-PL"/>
              </w:rPr>
              <w:t xml:space="preserve"> oraz w języku polskim</w:t>
            </w:r>
          </w:p>
        </w:tc>
        <w:tc>
          <w:tcPr>
            <w:tcW w:w="1843" w:type="dxa"/>
            <w:vAlign w:val="center"/>
          </w:tcPr>
          <w:p w:rsidR="00FD33BC" w:rsidRPr="00755169" w:rsidRDefault="00FD33BC" w:rsidP="00881D41">
            <w:pPr>
              <w:pStyle w:val="TableParagraph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P7S_UW</w:t>
            </w:r>
          </w:p>
          <w:p w:rsidR="00FD33BC" w:rsidRPr="00FE11E1" w:rsidRDefault="00FD33BC" w:rsidP="00881D41">
            <w:pPr>
              <w:pStyle w:val="TableParagraph"/>
              <w:spacing w:before="76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P7S_UK</w:t>
            </w:r>
          </w:p>
        </w:tc>
      </w:tr>
      <w:tr w:rsidR="00FD33BC" w:rsidRPr="005A02A7" w:rsidTr="00881D41">
        <w:trPr>
          <w:trHeight w:val="898"/>
        </w:trPr>
        <w:tc>
          <w:tcPr>
            <w:tcW w:w="1135" w:type="dxa"/>
            <w:vAlign w:val="center"/>
          </w:tcPr>
          <w:p w:rsidR="00FD33BC" w:rsidRPr="005A02A7" w:rsidRDefault="00FD33BC" w:rsidP="00881D41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>K_U07</w:t>
            </w:r>
          </w:p>
        </w:tc>
        <w:tc>
          <w:tcPr>
            <w:tcW w:w="6781" w:type="dxa"/>
          </w:tcPr>
          <w:p w:rsidR="00FD33BC" w:rsidRPr="00FE11E1" w:rsidRDefault="00FD33BC" w:rsidP="00881D41">
            <w:pPr>
              <w:pStyle w:val="TableParagraph"/>
              <w:ind w:left="84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 xml:space="preserve">potrafi, w języku polskim i studiowanym, porozumiewać się w kwestiach szczegółowych </w:t>
            </w:r>
            <w:r w:rsidRPr="00755169">
              <w:rPr>
                <w:sz w:val="20"/>
                <w:lang w:val="pl-PL"/>
              </w:rPr>
              <w:t xml:space="preserve">ze zróżnicowanymi kręgami odbiorców, w tym </w:t>
            </w:r>
            <w:r w:rsidRPr="00FE11E1">
              <w:rPr>
                <w:sz w:val="20"/>
                <w:lang w:val="pl-PL"/>
              </w:rPr>
              <w:t xml:space="preserve">ze specjalistami w zakresie wybranej specjalności; </w:t>
            </w:r>
            <w:r w:rsidRPr="00755169">
              <w:rPr>
                <w:sz w:val="20"/>
                <w:lang w:val="pl-PL"/>
              </w:rPr>
              <w:t>potrafi prowadzić debatę</w:t>
            </w:r>
          </w:p>
        </w:tc>
        <w:tc>
          <w:tcPr>
            <w:tcW w:w="1843" w:type="dxa"/>
            <w:vAlign w:val="center"/>
          </w:tcPr>
          <w:p w:rsidR="00FD33BC" w:rsidRPr="00FE11E1" w:rsidRDefault="00FD33BC" w:rsidP="00881D41">
            <w:pPr>
              <w:pStyle w:val="TableParagraph"/>
              <w:ind w:left="84" w:right="142"/>
              <w:jc w:val="center"/>
              <w:rPr>
                <w:sz w:val="20"/>
              </w:rPr>
            </w:pPr>
            <w:r w:rsidRPr="00755169">
              <w:rPr>
                <w:sz w:val="20"/>
              </w:rPr>
              <w:t>P7S_UK</w:t>
            </w:r>
          </w:p>
        </w:tc>
      </w:tr>
      <w:tr w:rsidR="00FD33BC" w:rsidRPr="005A02A7" w:rsidTr="00881D41">
        <w:trPr>
          <w:trHeight w:val="1871"/>
        </w:trPr>
        <w:tc>
          <w:tcPr>
            <w:tcW w:w="1135" w:type="dxa"/>
            <w:vAlign w:val="center"/>
          </w:tcPr>
          <w:p w:rsidR="00FD33BC" w:rsidRPr="005A02A7" w:rsidRDefault="00FD33BC" w:rsidP="00881D41">
            <w:pPr>
              <w:pStyle w:val="TableParagraph"/>
              <w:spacing w:before="76"/>
              <w:jc w:val="center"/>
              <w:rPr>
                <w:sz w:val="20"/>
              </w:rPr>
            </w:pPr>
            <w:r w:rsidRPr="005A02A7">
              <w:rPr>
                <w:sz w:val="20"/>
              </w:rPr>
              <w:t>K_U08</w:t>
            </w:r>
          </w:p>
        </w:tc>
        <w:tc>
          <w:tcPr>
            <w:tcW w:w="6781" w:type="dxa"/>
          </w:tcPr>
          <w:p w:rsidR="00FD33BC" w:rsidRPr="005A02A7" w:rsidRDefault="00FD33BC" w:rsidP="00881D41">
            <w:pPr>
              <w:pStyle w:val="TableParagraph"/>
              <w:spacing w:before="76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 xml:space="preserve">posiada pogłębione umiejętności badawcze (analiza prac innych autorów, synteza poglądów, </w:t>
            </w:r>
            <w:r w:rsidRPr="00755169">
              <w:rPr>
                <w:sz w:val="20"/>
                <w:lang w:val="pl-PL"/>
              </w:rPr>
              <w:t>twórcza interpretacja</w:t>
            </w:r>
            <w:r w:rsidRPr="00FE11E1">
              <w:rPr>
                <w:sz w:val="20"/>
                <w:lang w:val="pl-PL"/>
              </w:rPr>
              <w:t xml:space="preserve">, </w:t>
            </w:r>
            <w:r w:rsidRPr="005A02A7">
              <w:rPr>
                <w:sz w:val="20"/>
                <w:lang w:val="pl-PL"/>
              </w:rPr>
              <w:t xml:space="preserve">dobór metod i narzędzi badawczych, formułowanie i przedstawienie wyników) pozwalające na samodzielne rozwiązywanie </w:t>
            </w:r>
            <w:r w:rsidRPr="00755169">
              <w:rPr>
                <w:sz w:val="20"/>
                <w:lang w:val="pl-PL"/>
              </w:rPr>
              <w:t xml:space="preserve">złożonych i nietypowych </w:t>
            </w:r>
            <w:r w:rsidRPr="00FE11E1">
              <w:rPr>
                <w:sz w:val="20"/>
                <w:lang w:val="pl-PL"/>
              </w:rPr>
              <w:t xml:space="preserve">problemów w obrębie </w:t>
            </w:r>
            <w:r w:rsidRPr="005A02A7">
              <w:rPr>
                <w:sz w:val="20"/>
                <w:lang w:val="pl-PL"/>
              </w:rPr>
              <w:t>językoznawstwa</w:t>
            </w:r>
            <w:r>
              <w:rPr>
                <w:sz w:val="20"/>
                <w:lang w:val="pl-PL"/>
              </w:rPr>
              <w:t>/</w:t>
            </w:r>
            <w:r w:rsidRPr="00FE11E1">
              <w:rPr>
                <w:sz w:val="20"/>
                <w:lang w:val="pl-PL"/>
              </w:rPr>
              <w:t>literaturoznawstwa (w odniesieniu do obszaru, będącego przedmiotem studiów</w:t>
            </w:r>
            <w:r w:rsidRPr="005A02A7">
              <w:rPr>
                <w:sz w:val="20"/>
                <w:lang w:val="pl-PL"/>
              </w:rPr>
              <w:t>)</w:t>
            </w:r>
          </w:p>
        </w:tc>
        <w:tc>
          <w:tcPr>
            <w:tcW w:w="1843" w:type="dxa"/>
            <w:vAlign w:val="center"/>
          </w:tcPr>
          <w:p w:rsidR="00FD33BC" w:rsidRPr="00FE11E1" w:rsidRDefault="00FD33BC" w:rsidP="00881D41">
            <w:pPr>
              <w:pStyle w:val="TableParagraph"/>
              <w:ind w:left="84" w:right="142"/>
              <w:jc w:val="center"/>
              <w:rPr>
                <w:sz w:val="20"/>
              </w:rPr>
            </w:pPr>
            <w:r w:rsidRPr="00755169">
              <w:rPr>
                <w:sz w:val="20"/>
              </w:rPr>
              <w:t>P7S_UW</w:t>
            </w:r>
          </w:p>
        </w:tc>
      </w:tr>
      <w:tr w:rsidR="00FD33BC" w:rsidRPr="005A02A7" w:rsidTr="00881D41">
        <w:trPr>
          <w:trHeight w:val="2115"/>
        </w:trPr>
        <w:tc>
          <w:tcPr>
            <w:tcW w:w="1135" w:type="dxa"/>
            <w:vAlign w:val="center"/>
          </w:tcPr>
          <w:p w:rsidR="00FD33BC" w:rsidRPr="005A02A7" w:rsidRDefault="00FD33BC" w:rsidP="00881D41">
            <w:pPr>
              <w:pStyle w:val="TableParagraph"/>
              <w:jc w:val="center"/>
              <w:rPr>
                <w:sz w:val="20"/>
              </w:rPr>
            </w:pPr>
            <w:r w:rsidRPr="005A02A7">
              <w:rPr>
                <w:sz w:val="20"/>
              </w:rPr>
              <w:t>K_U09</w:t>
            </w:r>
          </w:p>
        </w:tc>
        <w:tc>
          <w:tcPr>
            <w:tcW w:w="6781" w:type="dxa"/>
          </w:tcPr>
          <w:p w:rsidR="00FD33BC" w:rsidRPr="00FE11E1" w:rsidRDefault="00FD33BC" w:rsidP="00881D41">
            <w:pPr>
              <w:pStyle w:val="TableParagraph"/>
              <w:ind w:left="84" w:hanging="1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 xml:space="preserve">potrafi wyszukiwać, analizować, oceniać, selekcjonować i integrować informacje z różnych źródeł oraz formułować na tej podstawie krytyczne sądy; potrafi zdobyć wiedzę z różnych dyscyplin humanistycznych i stosować ją w nowych sytuacjach; potrafi znaleźć odniesienia do dziedzin z pogranicza filologii i humanistyki oraz wykorzystać odnośną wiedzę i spostrzeżenia do celów analitycznych i interpretacyjnych. </w:t>
            </w:r>
            <w:r w:rsidRPr="00755169">
              <w:rPr>
                <w:sz w:val="20"/>
                <w:lang w:val="pl-PL"/>
              </w:rPr>
              <w:t>Innowacyjnie wykonuje zadania w nieprzewidywalnych warunkach</w:t>
            </w:r>
          </w:p>
        </w:tc>
        <w:tc>
          <w:tcPr>
            <w:tcW w:w="1843" w:type="dxa"/>
            <w:vAlign w:val="center"/>
          </w:tcPr>
          <w:p w:rsidR="00FD33BC" w:rsidRPr="00FE11E1" w:rsidRDefault="00FD33BC" w:rsidP="00881D41">
            <w:pPr>
              <w:pStyle w:val="TableParagraph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P7S_UW</w:t>
            </w:r>
          </w:p>
        </w:tc>
      </w:tr>
      <w:tr w:rsidR="00FD33BC" w:rsidRPr="005A02A7" w:rsidTr="00881D41">
        <w:trPr>
          <w:trHeight w:val="1462"/>
        </w:trPr>
        <w:tc>
          <w:tcPr>
            <w:tcW w:w="1135" w:type="dxa"/>
            <w:vAlign w:val="center"/>
          </w:tcPr>
          <w:p w:rsidR="00FD33BC" w:rsidRPr="005A02A7" w:rsidRDefault="00FD33BC" w:rsidP="00881D41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>K_U10</w:t>
            </w:r>
          </w:p>
        </w:tc>
        <w:tc>
          <w:tcPr>
            <w:tcW w:w="6781" w:type="dxa"/>
          </w:tcPr>
          <w:p w:rsidR="00FD33BC" w:rsidRPr="005A02A7" w:rsidRDefault="00FD33BC" w:rsidP="00881D41">
            <w:pPr>
              <w:pStyle w:val="TableParagraph"/>
              <w:ind w:left="84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 xml:space="preserve">potrafi samodzielnie pogłębiać uzyskaną wiedzę; potrafi celowo i skutecznie zastosować w sytuacjach zawodowych zdobyte umiejętności komunikowania się; potrafi efektywnie dostosować i modyfikować wiedzę i umiejętności do potrzeb zawodowych (analizować problemy oraz rozwiązywać zadania o charakterze praktycznym) </w:t>
            </w:r>
          </w:p>
        </w:tc>
        <w:tc>
          <w:tcPr>
            <w:tcW w:w="1843" w:type="dxa"/>
            <w:vAlign w:val="center"/>
          </w:tcPr>
          <w:p w:rsidR="00FD33BC" w:rsidRPr="00FE11E1" w:rsidRDefault="00FD33BC" w:rsidP="00881D41">
            <w:pPr>
              <w:pStyle w:val="TableParagraph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P7S_UU</w:t>
            </w:r>
          </w:p>
        </w:tc>
      </w:tr>
      <w:tr w:rsidR="00FD33BC" w:rsidRPr="005A02A7" w:rsidTr="00881D41">
        <w:trPr>
          <w:trHeight w:val="656"/>
        </w:trPr>
        <w:tc>
          <w:tcPr>
            <w:tcW w:w="1135" w:type="dxa"/>
            <w:vAlign w:val="center"/>
          </w:tcPr>
          <w:p w:rsidR="00FD33BC" w:rsidRPr="005A02A7" w:rsidRDefault="00FD33BC" w:rsidP="00881D41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>K_U11</w:t>
            </w:r>
          </w:p>
        </w:tc>
        <w:tc>
          <w:tcPr>
            <w:tcW w:w="6781" w:type="dxa"/>
          </w:tcPr>
          <w:p w:rsidR="00FD33BC" w:rsidRPr="00FE11E1" w:rsidRDefault="00FD33BC" w:rsidP="00881D41">
            <w:pPr>
              <w:pStyle w:val="TableParagraph"/>
              <w:ind w:left="84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 xml:space="preserve">potrafi </w:t>
            </w:r>
            <w:r w:rsidRPr="00755169">
              <w:rPr>
                <w:sz w:val="20"/>
                <w:lang w:val="pl-PL"/>
              </w:rPr>
              <w:t>odpowiednio dobrać i</w:t>
            </w:r>
            <w:r w:rsidRPr="00FE11E1">
              <w:rPr>
                <w:sz w:val="20"/>
                <w:lang w:val="pl-PL"/>
              </w:rPr>
              <w:t xml:space="preserve"> wykorzystać </w:t>
            </w:r>
            <w:r w:rsidRPr="00755169">
              <w:rPr>
                <w:sz w:val="20"/>
                <w:lang w:val="pl-PL"/>
              </w:rPr>
              <w:t>właściwe</w:t>
            </w:r>
            <w:r w:rsidRPr="00FE11E1">
              <w:rPr>
                <w:sz w:val="20"/>
                <w:lang w:val="pl-PL"/>
              </w:rPr>
              <w:t xml:space="preserve"> </w:t>
            </w:r>
            <w:r w:rsidRPr="00755169">
              <w:rPr>
                <w:sz w:val="20"/>
                <w:lang w:val="pl-PL"/>
              </w:rPr>
              <w:t xml:space="preserve">metody i </w:t>
            </w:r>
            <w:r w:rsidRPr="00FE11E1">
              <w:rPr>
                <w:sz w:val="20"/>
                <w:lang w:val="pl-PL"/>
              </w:rPr>
              <w:t>narzędzia we własnej pracy</w:t>
            </w:r>
            <w:r w:rsidRPr="005A02A7">
              <w:rPr>
                <w:sz w:val="20"/>
                <w:lang w:val="pl-PL"/>
              </w:rPr>
              <w:t xml:space="preserve">, </w:t>
            </w:r>
            <w:r w:rsidRPr="00755169">
              <w:rPr>
                <w:sz w:val="20"/>
                <w:lang w:val="pl-PL"/>
              </w:rPr>
              <w:t xml:space="preserve">w tym zaawansowane techniki </w:t>
            </w:r>
            <w:r w:rsidRPr="00755169">
              <w:rPr>
                <w:sz w:val="20"/>
                <w:lang w:val="pl-PL"/>
              </w:rPr>
              <w:lastRenderedPageBreak/>
              <w:t>informacyjno-komunikacyjne. W razie potrzeby potrafi przystosować istniejące lub opracować nowe metody i narzędzia.</w:t>
            </w:r>
          </w:p>
        </w:tc>
        <w:tc>
          <w:tcPr>
            <w:tcW w:w="1843" w:type="dxa"/>
            <w:vAlign w:val="center"/>
          </w:tcPr>
          <w:p w:rsidR="00FD33BC" w:rsidRPr="00755169" w:rsidRDefault="00FD33BC" w:rsidP="00881D41">
            <w:pPr>
              <w:pStyle w:val="TableParagraph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lastRenderedPageBreak/>
              <w:t>P7S_UW</w:t>
            </w:r>
          </w:p>
        </w:tc>
      </w:tr>
      <w:tr w:rsidR="00FD33BC" w:rsidRPr="005A02A7" w:rsidTr="00881D41">
        <w:trPr>
          <w:trHeight w:val="656"/>
        </w:trPr>
        <w:tc>
          <w:tcPr>
            <w:tcW w:w="1135" w:type="dxa"/>
            <w:vAlign w:val="center"/>
          </w:tcPr>
          <w:p w:rsidR="00FD33BC" w:rsidRPr="00755169" w:rsidRDefault="00FD33BC" w:rsidP="00881D41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lastRenderedPageBreak/>
              <w:t>K_U12</w:t>
            </w:r>
          </w:p>
        </w:tc>
        <w:tc>
          <w:tcPr>
            <w:tcW w:w="6781" w:type="dxa"/>
          </w:tcPr>
          <w:p w:rsidR="00FD33BC" w:rsidRPr="00755169" w:rsidRDefault="00FD33BC" w:rsidP="00881D41">
            <w:pPr>
              <w:pStyle w:val="TableParagraph"/>
              <w:ind w:left="84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potrafi komunikować się na tematy specjalistyczne ze zróżnicowanymi kręgami odbiorców; umie zaplanować i prowadzić debatę</w:t>
            </w:r>
          </w:p>
        </w:tc>
        <w:tc>
          <w:tcPr>
            <w:tcW w:w="1843" w:type="dxa"/>
            <w:vAlign w:val="center"/>
          </w:tcPr>
          <w:p w:rsidR="00FD33BC" w:rsidRPr="00755169" w:rsidRDefault="00FD33BC" w:rsidP="00881D41">
            <w:pPr>
              <w:pStyle w:val="TableParagraph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P7S_UK</w:t>
            </w:r>
          </w:p>
        </w:tc>
      </w:tr>
      <w:tr w:rsidR="00FD33BC" w:rsidRPr="005A02A7" w:rsidTr="00881D41">
        <w:trPr>
          <w:trHeight w:val="656"/>
        </w:trPr>
        <w:tc>
          <w:tcPr>
            <w:tcW w:w="1135" w:type="dxa"/>
            <w:vAlign w:val="center"/>
          </w:tcPr>
          <w:p w:rsidR="00FD33BC" w:rsidRPr="00755169" w:rsidRDefault="00FD33BC" w:rsidP="00881D41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K_U13</w:t>
            </w:r>
          </w:p>
        </w:tc>
        <w:tc>
          <w:tcPr>
            <w:tcW w:w="6781" w:type="dxa"/>
          </w:tcPr>
          <w:p w:rsidR="00FD33BC" w:rsidRPr="00755169" w:rsidRDefault="00FD33BC" w:rsidP="00881D41">
            <w:pPr>
              <w:pStyle w:val="TableParagraph"/>
              <w:ind w:left="84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potrafi zorganizować pracę zespołu, współdziałać w nim i  sprawnie nim kierować</w:t>
            </w:r>
          </w:p>
        </w:tc>
        <w:tc>
          <w:tcPr>
            <w:tcW w:w="1843" w:type="dxa"/>
            <w:vAlign w:val="center"/>
          </w:tcPr>
          <w:p w:rsidR="00FD33BC" w:rsidRPr="00755169" w:rsidRDefault="00FD33BC" w:rsidP="00881D41">
            <w:pPr>
              <w:pStyle w:val="TableParagraph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P7S_UO</w:t>
            </w:r>
          </w:p>
        </w:tc>
      </w:tr>
      <w:tr w:rsidR="00FD33BC" w:rsidRPr="005A02A7" w:rsidTr="00881D41">
        <w:trPr>
          <w:trHeight w:val="656"/>
        </w:trPr>
        <w:tc>
          <w:tcPr>
            <w:tcW w:w="1135" w:type="dxa"/>
            <w:vAlign w:val="center"/>
          </w:tcPr>
          <w:p w:rsidR="00FD33BC" w:rsidRPr="00755169" w:rsidRDefault="00FD33BC" w:rsidP="00881D41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K_U14</w:t>
            </w:r>
          </w:p>
        </w:tc>
        <w:tc>
          <w:tcPr>
            <w:tcW w:w="6781" w:type="dxa"/>
          </w:tcPr>
          <w:p w:rsidR="00FD33BC" w:rsidRPr="00755169" w:rsidRDefault="00FD33BC" w:rsidP="00881D41">
            <w:pPr>
              <w:pStyle w:val="TableParagraph"/>
              <w:ind w:left="84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potrafi planować i realizować proces permanentnego uczenia i doskonalenia się, zwłaszcza w zakresie rozwijania umiejętności językowych; potrafi inspirować i organizować proces uczenia się innych osób</w:t>
            </w:r>
          </w:p>
        </w:tc>
        <w:tc>
          <w:tcPr>
            <w:tcW w:w="1843" w:type="dxa"/>
            <w:vAlign w:val="center"/>
          </w:tcPr>
          <w:p w:rsidR="00FD33BC" w:rsidRPr="00755169" w:rsidRDefault="00FD33BC" w:rsidP="00881D41">
            <w:pPr>
              <w:pStyle w:val="TableParagraph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P7S_UU</w:t>
            </w:r>
          </w:p>
        </w:tc>
      </w:tr>
      <w:tr w:rsidR="00FD33BC" w:rsidRPr="005A02A7" w:rsidTr="00881D41">
        <w:trPr>
          <w:trHeight w:val="656"/>
        </w:trPr>
        <w:tc>
          <w:tcPr>
            <w:tcW w:w="1135" w:type="dxa"/>
            <w:vAlign w:val="center"/>
          </w:tcPr>
          <w:p w:rsidR="00FD33BC" w:rsidRPr="00755169" w:rsidRDefault="00FD33BC" w:rsidP="00881D41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</w:rPr>
              <w:t>K_U15</w:t>
            </w:r>
          </w:p>
        </w:tc>
        <w:tc>
          <w:tcPr>
            <w:tcW w:w="6781" w:type="dxa"/>
          </w:tcPr>
          <w:p w:rsidR="00FD33BC" w:rsidRPr="00755169" w:rsidRDefault="00FD33BC" w:rsidP="00881D41">
            <w:pPr>
              <w:pStyle w:val="TableParagraph"/>
              <w:spacing w:before="76"/>
              <w:ind w:left="84" w:hanging="1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potrafi gospodarować czasem i realizować w wyznaczonych terminach, samodzielnie lub w zespole, określone zadania; potrafi dokonać wyboru optymalnego rozwiązania i skutecznie przekonać do swoich racji; jest odpowiedzialny za wyniki uzyskane w pracy zespołowej</w:t>
            </w:r>
          </w:p>
        </w:tc>
        <w:tc>
          <w:tcPr>
            <w:tcW w:w="1843" w:type="dxa"/>
            <w:vAlign w:val="center"/>
          </w:tcPr>
          <w:p w:rsidR="00FD33BC" w:rsidRPr="00755169" w:rsidRDefault="00FD33BC" w:rsidP="00881D41">
            <w:pPr>
              <w:pStyle w:val="TableParagraph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P7S_UO</w:t>
            </w:r>
            <w:r w:rsidRPr="00755169">
              <w:rPr>
                <w:sz w:val="20"/>
                <w:lang w:val="pl-PL"/>
              </w:rPr>
              <w:br/>
              <w:t>P7S_UU</w:t>
            </w:r>
          </w:p>
        </w:tc>
      </w:tr>
      <w:tr w:rsidR="00FD33BC" w:rsidRPr="005A02A7" w:rsidTr="00881D41">
        <w:trPr>
          <w:trHeight w:val="413"/>
        </w:trPr>
        <w:tc>
          <w:tcPr>
            <w:tcW w:w="9759" w:type="dxa"/>
            <w:gridSpan w:val="3"/>
            <w:vAlign w:val="center"/>
          </w:tcPr>
          <w:p w:rsidR="00FD33BC" w:rsidRPr="005A02A7" w:rsidRDefault="00FD33BC" w:rsidP="00881D41">
            <w:pPr>
              <w:pStyle w:val="TableParagraph"/>
              <w:ind w:left="84"/>
              <w:jc w:val="center"/>
              <w:rPr>
                <w:b/>
                <w:sz w:val="20"/>
              </w:rPr>
            </w:pPr>
            <w:r w:rsidRPr="005A02A7">
              <w:rPr>
                <w:b/>
                <w:sz w:val="20"/>
                <w:lang w:val="pl-PL"/>
              </w:rPr>
              <w:t>KOMPETENC</w:t>
            </w:r>
            <w:r w:rsidRPr="005A02A7">
              <w:rPr>
                <w:b/>
                <w:sz w:val="20"/>
              </w:rPr>
              <w:t>JE SPOŁECZNE</w:t>
            </w:r>
          </w:p>
        </w:tc>
      </w:tr>
      <w:tr w:rsidR="00FD33BC" w:rsidRPr="005A02A7" w:rsidTr="00881D41">
        <w:trPr>
          <w:trHeight w:val="899"/>
        </w:trPr>
        <w:tc>
          <w:tcPr>
            <w:tcW w:w="1135" w:type="dxa"/>
            <w:vAlign w:val="center"/>
          </w:tcPr>
          <w:p w:rsidR="00FD33BC" w:rsidRPr="00755169" w:rsidRDefault="00FD33BC" w:rsidP="00881D41">
            <w:pPr>
              <w:pStyle w:val="TableParagraph"/>
              <w:spacing w:before="76"/>
              <w:jc w:val="center"/>
              <w:rPr>
                <w:sz w:val="20"/>
              </w:rPr>
            </w:pPr>
            <w:r w:rsidRPr="00755169">
              <w:rPr>
                <w:sz w:val="20"/>
              </w:rPr>
              <w:t>K_K01</w:t>
            </w:r>
          </w:p>
        </w:tc>
        <w:tc>
          <w:tcPr>
            <w:tcW w:w="6781" w:type="dxa"/>
          </w:tcPr>
          <w:p w:rsidR="00FD33BC" w:rsidRPr="00FE11E1" w:rsidRDefault="00FD33BC" w:rsidP="00881D41">
            <w:pPr>
              <w:pStyle w:val="TableParagraph"/>
              <w:spacing w:before="76"/>
              <w:ind w:left="84" w:hanging="1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jest gotów do krytycznej oceny posiadanej wiedzy i odbieranych treści; uznaje znaczenie wiedzy w rozwiązywaniu problemów poznawczych i praktycznych</w:t>
            </w:r>
          </w:p>
        </w:tc>
        <w:tc>
          <w:tcPr>
            <w:tcW w:w="1843" w:type="dxa"/>
            <w:vAlign w:val="center"/>
          </w:tcPr>
          <w:p w:rsidR="00FD33BC" w:rsidRPr="00755169" w:rsidRDefault="00FD33BC" w:rsidP="00881D41">
            <w:pPr>
              <w:pStyle w:val="TableParagraph"/>
              <w:spacing w:before="76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P7S_KK</w:t>
            </w:r>
          </w:p>
        </w:tc>
      </w:tr>
      <w:tr w:rsidR="00FD33BC" w:rsidRPr="005A02A7" w:rsidTr="00881D41">
        <w:trPr>
          <w:trHeight w:val="698"/>
        </w:trPr>
        <w:tc>
          <w:tcPr>
            <w:tcW w:w="1135" w:type="dxa"/>
            <w:vAlign w:val="center"/>
          </w:tcPr>
          <w:p w:rsidR="00FD33BC" w:rsidRPr="00FE11E1" w:rsidRDefault="00FD33BC" w:rsidP="00881D41">
            <w:pPr>
              <w:pStyle w:val="TableParagraph"/>
              <w:jc w:val="center"/>
              <w:rPr>
                <w:sz w:val="20"/>
              </w:rPr>
            </w:pPr>
            <w:r w:rsidRPr="005A02A7">
              <w:rPr>
                <w:sz w:val="20"/>
              </w:rPr>
              <w:t>K_K0</w:t>
            </w:r>
            <w:r w:rsidRPr="00755169">
              <w:rPr>
                <w:sz w:val="20"/>
              </w:rPr>
              <w:t>2</w:t>
            </w:r>
          </w:p>
        </w:tc>
        <w:tc>
          <w:tcPr>
            <w:tcW w:w="6781" w:type="dxa"/>
          </w:tcPr>
          <w:p w:rsidR="00FD33BC" w:rsidRPr="005A02A7" w:rsidRDefault="00FD33BC" w:rsidP="00881D41">
            <w:pPr>
              <w:pStyle w:val="TableParagraph"/>
              <w:ind w:left="84" w:firstLine="1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>rozumie zasady pluralizmu kulturowego; potrafi w praktyce stosować wiedzę o mechanizmach komunikacji interkulturowej</w:t>
            </w:r>
          </w:p>
        </w:tc>
        <w:tc>
          <w:tcPr>
            <w:tcW w:w="1843" w:type="dxa"/>
            <w:vAlign w:val="center"/>
          </w:tcPr>
          <w:p w:rsidR="00FD33BC" w:rsidRPr="00755169" w:rsidRDefault="00FD33BC" w:rsidP="00881D41">
            <w:pPr>
              <w:pStyle w:val="TableParagraph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P7S_KO</w:t>
            </w:r>
          </w:p>
        </w:tc>
      </w:tr>
      <w:tr w:rsidR="00FD33BC" w:rsidRPr="005A02A7" w:rsidTr="00881D41">
        <w:trPr>
          <w:trHeight w:val="899"/>
        </w:trPr>
        <w:tc>
          <w:tcPr>
            <w:tcW w:w="1135" w:type="dxa"/>
            <w:vAlign w:val="center"/>
          </w:tcPr>
          <w:p w:rsidR="00FD33BC" w:rsidRPr="00FE11E1" w:rsidRDefault="00FD33BC" w:rsidP="00881D41">
            <w:pPr>
              <w:pStyle w:val="TableParagraph"/>
              <w:jc w:val="center"/>
              <w:rPr>
                <w:sz w:val="20"/>
              </w:rPr>
            </w:pPr>
            <w:r w:rsidRPr="005A02A7">
              <w:rPr>
                <w:sz w:val="20"/>
              </w:rPr>
              <w:t>K_K0</w:t>
            </w:r>
            <w:r w:rsidRPr="00755169">
              <w:rPr>
                <w:sz w:val="20"/>
              </w:rPr>
              <w:t>3</w:t>
            </w:r>
          </w:p>
        </w:tc>
        <w:tc>
          <w:tcPr>
            <w:tcW w:w="6781" w:type="dxa"/>
          </w:tcPr>
          <w:p w:rsidR="00FD33BC" w:rsidRPr="00FE11E1" w:rsidRDefault="00FD33BC" w:rsidP="00881D41">
            <w:pPr>
              <w:pStyle w:val="TableParagraph"/>
              <w:ind w:left="84" w:hanging="1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 xml:space="preserve">ma świadomość znaczenia zasad etyki zawodowej i uczciwości intelektualnej w działaniach własnych i innych osób; postępuje zgodnie z tymi zasadami </w:t>
            </w:r>
            <w:r w:rsidRPr="00755169">
              <w:rPr>
                <w:sz w:val="20"/>
                <w:lang w:val="pl-PL"/>
              </w:rPr>
              <w:t xml:space="preserve">i jest gotów, aby je rozwijać </w:t>
            </w:r>
          </w:p>
        </w:tc>
        <w:tc>
          <w:tcPr>
            <w:tcW w:w="1843" w:type="dxa"/>
            <w:vAlign w:val="center"/>
          </w:tcPr>
          <w:p w:rsidR="00FD33BC" w:rsidRPr="00FE11E1" w:rsidRDefault="00FD33BC" w:rsidP="00881D41">
            <w:pPr>
              <w:pStyle w:val="TableParagraph"/>
              <w:ind w:left="84" w:right="142"/>
              <w:jc w:val="center"/>
              <w:rPr>
                <w:sz w:val="20"/>
              </w:rPr>
            </w:pPr>
            <w:r w:rsidRPr="00755169">
              <w:rPr>
                <w:sz w:val="20"/>
              </w:rPr>
              <w:t>P7S_KO</w:t>
            </w:r>
          </w:p>
        </w:tc>
      </w:tr>
      <w:tr w:rsidR="00FD33BC" w:rsidRPr="005A02A7" w:rsidTr="00881D41">
        <w:trPr>
          <w:trHeight w:val="898"/>
        </w:trPr>
        <w:tc>
          <w:tcPr>
            <w:tcW w:w="1135" w:type="dxa"/>
            <w:vAlign w:val="center"/>
          </w:tcPr>
          <w:p w:rsidR="00FD33BC" w:rsidRPr="00FE11E1" w:rsidRDefault="00FD33BC" w:rsidP="00881D41">
            <w:pPr>
              <w:pStyle w:val="TableParagraph"/>
              <w:jc w:val="center"/>
              <w:rPr>
                <w:sz w:val="20"/>
              </w:rPr>
            </w:pPr>
            <w:r w:rsidRPr="005A02A7">
              <w:rPr>
                <w:sz w:val="20"/>
              </w:rPr>
              <w:t>K_K0</w:t>
            </w:r>
            <w:r w:rsidRPr="00755169">
              <w:rPr>
                <w:sz w:val="20"/>
              </w:rPr>
              <w:t>4</w:t>
            </w:r>
          </w:p>
        </w:tc>
        <w:tc>
          <w:tcPr>
            <w:tcW w:w="6781" w:type="dxa"/>
          </w:tcPr>
          <w:p w:rsidR="00FD33BC" w:rsidRPr="00FE11E1" w:rsidRDefault="00FD33BC" w:rsidP="00881D41">
            <w:pPr>
              <w:pStyle w:val="TableParagraph"/>
              <w:ind w:left="84" w:hanging="1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 xml:space="preserve">ma pogłębioną świadomość znaczenia nauk humanistycznych dla utrzymania i rozwoju więzi społecznej na różnych poziomach; </w:t>
            </w:r>
            <w:r w:rsidRPr="00755169">
              <w:rPr>
                <w:sz w:val="20"/>
                <w:lang w:val="pl-PL"/>
              </w:rPr>
              <w:t>jest gotów do wypełniania zobowiązań społecznych, inspirowania i organizowania działalności na rzecz środowiska społecznego, interesu publicznego</w:t>
            </w:r>
          </w:p>
        </w:tc>
        <w:tc>
          <w:tcPr>
            <w:tcW w:w="1843" w:type="dxa"/>
            <w:vAlign w:val="center"/>
          </w:tcPr>
          <w:p w:rsidR="00FD33BC" w:rsidRPr="00FE11E1" w:rsidRDefault="00FD33BC" w:rsidP="00881D41">
            <w:pPr>
              <w:pStyle w:val="TableParagraph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</w:rPr>
              <w:t>P7S_KO</w:t>
            </w:r>
          </w:p>
        </w:tc>
      </w:tr>
      <w:tr w:rsidR="00FD33BC" w:rsidRPr="005A02A7" w:rsidTr="00881D41">
        <w:trPr>
          <w:trHeight w:val="1143"/>
        </w:trPr>
        <w:tc>
          <w:tcPr>
            <w:tcW w:w="1135" w:type="dxa"/>
            <w:vAlign w:val="center"/>
          </w:tcPr>
          <w:p w:rsidR="00FD33BC" w:rsidRPr="00FE11E1" w:rsidRDefault="00FD33BC" w:rsidP="00881D41">
            <w:pPr>
              <w:pStyle w:val="TableParagraph"/>
              <w:spacing w:before="76"/>
              <w:jc w:val="center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>K_K0</w:t>
            </w:r>
            <w:r w:rsidRPr="00755169">
              <w:rPr>
                <w:sz w:val="20"/>
                <w:lang w:val="pl-PL"/>
              </w:rPr>
              <w:t>5</w:t>
            </w:r>
          </w:p>
        </w:tc>
        <w:tc>
          <w:tcPr>
            <w:tcW w:w="6781" w:type="dxa"/>
          </w:tcPr>
          <w:p w:rsidR="00FD33BC" w:rsidRPr="005A02A7" w:rsidRDefault="00FD33BC" w:rsidP="00881D41">
            <w:pPr>
              <w:pStyle w:val="TableParagraph"/>
              <w:spacing w:before="76"/>
              <w:ind w:left="84" w:hanging="1"/>
              <w:rPr>
                <w:sz w:val="20"/>
                <w:lang w:val="pl-PL"/>
              </w:rPr>
            </w:pPr>
            <w:r w:rsidRPr="005A02A7">
              <w:rPr>
                <w:sz w:val="20"/>
                <w:lang w:val="pl-PL"/>
              </w:rPr>
              <w:t>jest świadomy współodpowiedzialności za zachowanie dziedzictwa kulturowego danego regionu, kraju (zwłaszcza ojczystego, Polski oraz kraju studiowanego języka), Europy oraz możliwości działań w tym kierunku</w:t>
            </w:r>
          </w:p>
        </w:tc>
        <w:tc>
          <w:tcPr>
            <w:tcW w:w="1843" w:type="dxa"/>
            <w:vAlign w:val="center"/>
          </w:tcPr>
          <w:p w:rsidR="00FD33BC" w:rsidRPr="00FE11E1" w:rsidRDefault="00FD33BC" w:rsidP="00881D41">
            <w:pPr>
              <w:pStyle w:val="TableParagraph"/>
              <w:spacing w:before="76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</w:rPr>
              <w:t>P7S_KO</w:t>
            </w:r>
          </w:p>
        </w:tc>
      </w:tr>
      <w:tr w:rsidR="00FD33BC" w:rsidRPr="005A02A7" w:rsidTr="00881D41">
        <w:trPr>
          <w:trHeight w:val="550"/>
        </w:trPr>
        <w:tc>
          <w:tcPr>
            <w:tcW w:w="1135" w:type="dxa"/>
            <w:vAlign w:val="center"/>
          </w:tcPr>
          <w:p w:rsidR="00FD33BC" w:rsidRPr="00755169" w:rsidRDefault="00FD33BC" w:rsidP="00881D41">
            <w:pPr>
              <w:pStyle w:val="TableParagraph"/>
              <w:spacing w:before="76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K_K06</w:t>
            </w:r>
          </w:p>
        </w:tc>
        <w:tc>
          <w:tcPr>
            <w:tcW w:w="6781" w:type="dxa"/>
          </w:tcPr>
          <w:p w:rsidR="00FD33BC" w:rsidRPr="00755169" w:rsidRDefault="00FD33BC" w:rsidP="00881D41">
            <w:pPr>
              <w:pStyle w:val="TableParagraph"/>
              <w:spacing w:before="76"/>
              <w:ind w:left="84" w:hanging="1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jest gotów do myślenia i działania w sposób przedsiębiorczy, do współpracy i współdziałania, negocjacji, posługiwania się metodami i narzędziami zarządzania własną ścieżką kariery zawodowej</w:t>
            </w:r>
          </w:p>
        </w:tc>
        <w:tc>
          <w:tcPr>
            <w:tcW w:w="1843" w:type="dxa"/>
            <w:vAlign w:val="center"/>
          </w:tcPr>
          <w:p w:rsidR="00FD33BC" w:rsidRPr="00755169" w:rsidRDefault="00FD33BC" w:rsidP="00881D41">
            <w:pPr>
              <w:pStyle w:val="TableParagraph"/>
              <w:spacing w:before="76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P7S_KO</w:t>
            </w:r>
          </w:p>
        </w:tc>
      </w:tr>
      <w:tr w:rsidR="00FD33BC" w:rsidRPr="005A02A7" w:rsidTr="00881D41">
        <w:trPr>
          <w:trHeight w:val="801"/>
        </w:trPr>
        <w:tc>
          <w:tcPr>
            <w:tcW w:w="1135" w:type="dxa"/>
            <w:vAlign w:val="center"/>
          </w:tcPr>
          <w:p w:rsidR="00FD33BC" w:rsidRPr="00755169" w:rsidRDefault="00FD33BC" w:rsidP="00881D41">
            <w:pPr>
              <w:pStyle w:val="TableParagraph"/>
              <w:spacing w:before="76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K_K07</w:t>
            </w:r>
          </w:p>
        </w:tc>
        <w:tc>
          <w:tcPr>
            <w:tcW w:w="6781" w:type="dxa"/>
          </w:tcPr>
          <w:p w:rsidR="00FD33BC" w:rsidRPr="00755169" w:rsidRDefault="00FD33BC" w:rsidP="00881D41">
            <w:pPr>
              <w:pStyle w:val="TableParagraph"/>
              <w:spacing w:before="76"/>
              <w:ind w:left="84" w:hanging="1"/>
              <w:rPr>
                <w:sz w:val="20"/>
                <w:lang w:val="pl-PL"/>
              </w:rPr>
            </w:pPr>
            <w:r w:rsidRPr="00755169">
              <w:rPr>
                <w:sz w:val="20"/>
                <w:lang w:val="pl-PL"/>
              </w:rPr>
              <w:t>jest gotów do odpowiedzialnego pełnienia ról zawodowych, z uwzględnieniem zmieniających się potrzeb społecznych, w tym rozwijania dorobku zawodu i podtrzymywania jego etosu</w:t>
            </w:r>
          </w:p>
        </w:tc>
        <w:tc>
          <w:tcPr>
            <w:tcW w:w="1843" w:type="dxa"/>
            <w:vAlign w:val="center"/>
          </w:tcPr>
          <w:p w:rsidR="00FD33BC" w:rsidRPr="00755169" w:rsidRDefault="00FD33BC" w:rsidP="00881D41">
            <w:pPr>
              <w:pStyle w:val="TableParagraph"/>
              <w:spacing w:before="76"/>
              <w:ind w:left="84" w:right="142"/>
              <w:jc w:val="center"/>
              <w:rPr>
                <w:sz w:val="20"/>
                <w:lang w:val="pl-PL"/>
              </w:rPr>
            </w:pPr>
            <w:r w:rsidRPr="00755169">
              <w:rPr>
                <w:sz w:val="20"/>
              </w:rPr>
              <w:t>P7S_KR</w:t>
            </w:r>
          </w:p>
        </w:tc>
      </w:tr>
    </w:tbl>
    <w:p w:rsidR="00FD33BC" w:rsidRPr="005A02A7" w:rsidRDefault="00FD33BC" w:rsidP="00FD33BC">
      <w:pPr>
        <w:pStyle w:val="Tekstpodstawowy"/>
        <w:spacing w:before="12"/>
        <w:ind w:left="0"/>
        <w:rPr>
          <w:sz w:val="10"/>
        </w:rPr>
      </w:pPr>
    </w:p>
    <w:p w:rsidR="00FD33BC" w:rsidRPr="005A02A7" w:rsidRDefault="00FD33BC" w:rsidP="00FD33BC">
      <w:pPr>
        <w:pStyle w:val="Tekstpodstawowy"/>
        <w:spacing w:before="99"/>
      </w:pPr>
      <w:r w:rsidRPr="005A02A7">
        <w:rPr>
          <w:u w:val="single"/>
        </w:rPr>
        <w:t>oznaczenie symboli:</w:t>
      </w:r>
    </w:p>
    <w:p w:rsidR="00FD33BC" w:rsidRPr="005A02A7" w:rsidRDefault="00FD33BC" w:rsidP="00FD33BC">
      <w:pPr>
        <w:pStyle w:val="Tekstpodstawowy"/>
        <w:spacing w:before="1"/>
        <w:ind w:left="0"/>
      </w:pPr>
    </w:p>
    <w:p w:rsidR="00FD33BC" w:rsidRPr="005A02A7" w:rsidRDefault="00FD33BC" w:rsidP="00FD33BC">
      <w:pPr>
        <w:widowControl/>
        <w:adjustRightInd w:val="0"/>
        <w:rPr>
          <w:rFonts w:eastAsiaTheme="minorHAnsi"/>
          <w:sz w:val="16"/>
          <w:szCs w:val="16"/>
        </w:rPr>
      </w:pPr>
      <w:r w:rsidRPr="005A02A7">
        <w:rPr>
          <w:rFonts w:eastAsiaTheme="minorHAnsi"/>
          <w:sz w:val="16"/>
          <w:szCs w:val="16"/>
        </w:rPr>
        <w:t>*Objaśnienie symboli:</w:t>
      </w:r>
    </w:p>
    <w:p w:rsidR="00FD33BC" w:rsidRPr="005A02A7" w:rsidRDefault="00FD33BC" w:rsidP="00FD33BC">
      <w:pPr>
        <w:widowControl/>
        <w:adjustRightInd w:val="0"/>
        <w:rPr>
          <w:rFonts w:eastAsiaTheme="minorHAnsi"/>
          <w:sz w:val="16"/>
          <w:szCs w:val="16"/>
        </w:rPr>
      </w:pPr>
      <w:r w:rsidRPr="005A02A7">
        <w:rPr>
          <w:rFonts w:eastAsiaTheme="minorHAnsi"/>
          <w:sz w:val="16"/>
          <w:szCs w:val="16"/>
        </w:rPr>
        <w:t>PRK – Polska Rama Kwalifikacji</w:t>
      </w:r>
    </w:p>
    <w:p w:rsidR="00FD33BC" w:rsidRPr="005A02A7" w:rsidRDefault="00FD33BC" w:rsidP="00FD33BC">
      <w:pPr>
        <w:widowControl/>
        <w:adjustRightInd w:val="0"/>
        <w:rPr>
          <w:rFonts w:eastAsiaTheme="minorHAnsi"/>
          <w:sz w:val="16"/>
          <w:szCs w:val="16"/>
        </w:rPr>
      </w:pPr>
      <w:r w:rsidRPr="005A02A7">
        <w:rPr>
          <w:rFonts w:eastAsiaTheme="minorHAnsi"/>
          <w:sz w:val="16"/>
          <w:szCs w:val="16"/>
        </w:rPr>
        <w:t>P6S_WG/P7S _WG – kod składnika opisu kwalifikacji dla poziomu 6 i 7 w charakterystykach drugiego stopnia</w:t>
      </w:r>
    </w:p>
    <w:p w:rsidR="00FD33BC" w:rsidRPr="005A02A7" w:rsidRDefault="00FD33BC" w:rsidP="00FD33BC">
      <w:pPr>
        <w:widowControl/>
        <w:adjustRightInd w:val="0"/>
        <w:rPr>
          <w:rFonts w:eastAsiaTheme="minorHAnsi"/>
          <w:sz w:val="16"/>
          <w:szCs w:val="16"/>
        </w:rPr>
      </w:pPr>
      <w:r w:rsidRPr="005A02A7">
        <w:rPr>
          <w:rFonts w:eastAsiaTheme="minorHAnsi"/>
          <w:sz w:val="16"/>
          <w:szCs w:val="16"/>
        </w:rPr>
        <w:t>Polskiej Ramy Kwalifikacji</w:t>
      </w:r>
    </w:p>
    <w:p w:rsidR="00FD33BC" w:rsidRPr="00FE11E1" w:rsidRDefault="00FD33BC" w:rsidP="00FD33BC">
      <w:pPr>
        <w:widowControl/>
        <w:adjustRightInd w:val="0"/>
        <w:rPr>
          <w:rFonts w:eastAsiaTheme="minorHAnsi"/>
          <w:sz w:val="16"/>
          <w:szCs w:val="16"/>
        </w:rPr>
      </w:pPr>
      <w:r w:rsidRPr="005A02A7">
        <w:rPr>
          <w:rFonts w:eastAsiaTheme="minorHAnsi"/>
          <w:sz w:val="16"/>
          <w:szCs w:val="16"/>
        </w:rPr>
        <w:t xml:space="preserve">K (przed podkreśleniem) - kierunkowe efekty </w:t>
      </w:r>
      <w:r w:rsidRPr="00755169">
        <w:rPr>
          <w:rFonts w:eastAsiaTheme="minorHAnsi"/>
          <w:sz w:val="16"/>
          <w:szCs w:val="16"/>
        </w:rPr>
        <w:t>uczenia się</w:t>
      </w:r>
    </w:p>
    <w:p w:rsidR="00FD33BC" w:rsidRPr="005A02A7" w:rsidRDefault="00FD33BC" w:rsidP="00FD33BC">
      <w:pPr>
        <w:widowControl/>
        <w:adjustRightInd w:val="0"/>
        <w:rPr>
          <w:rFonts w:eastAsiaTheme="minorHAnsi"/>
          <w:sz w:val="16"/>
          <w:szCs w:val="16"/>
        </w:rPr>
      </w:pPr>
      <w:r w:rsidRPr="005A02A7">
        <w:rPr>
          <w:rFonts w:eastAsiaTheme="minorHAnsi"/>
          <w:sz w:val="16"/>
          <w:szCs w:val="16"/>
        </w:rPr>
        <w:t>W - kategoria - wiedza</w:t>
      </w:r>
    </w:p>
    <w:p w:rsidR="00FD33BC" w:rsidRPr="005A02A7" w:rsidRDefault="00FD33BC" w:rsidP="00FD33BC">
      <w:pPr>
        <w:widowControl/>
        <w:adjustRightInd w:val="0"/>
        <w:rPr>
          <w:rFonts w:eastAsiaTheme="minorHAnsi"/>
          <w:sz w:val="16"/>
          <w:szCs w:val="16"/>
        </w:rPr>
      </w:pPr>
      <w:r w:rsidRPr="005A02A7">
        <w:rPr>
          <w:rFonts w:eastAsiaTheme="minorHAnsi"/>
          <w:sz w:val="16"/>
          <w:szCs w:val="16"/>
        </w:rPr>
        <w:t>U - kategoria - umiejętności</w:t>
      </w:r>
    </w:p>
    <w:p w:rsidR="00FD33BC" w:rsidRPr="005A02A7" w:rsidRDefault="00FD33BC" w:rsidP="00FD33BC">
      <w:pPr>
        <w:widowControl/>
        <w:adjustRightInd w:val="0"/>
        <w:rPr>
          <w:rFonts w:eastAsiaTheme="minorHAnsi"/>
          <w:sz w:val="16"/>
          <w:szCs w:val="16"/>
        </w:rPr>
      </w:pPr>
      <w:r w:rsidRPr="005A02A7">
        <w:rPr>
          <w:rFonts w:eastAsiaTheme="minorHAnsi"/>
          <w:sz w:val="16"/>
          <w:szCs w:val="16"/>
        </w:rPr>
        <w:t>K (po podkreśleniu) – kategoria - kompetencje społeczne</w:t>
      </w:r>
    </w:p>
    <w:p w:rsidR="00FD33BC" w:rsidRPr="00755169" w:rsidRDefault="00FD33BC" w:rsidP="00FD33BC">
      <w:pPr>
        <w:pStyle w:val="Tekstpodstawowy"/>
        <w:spacing w:before="70"/>
        <w:ind w:left="0" w:right="6150"/>
        <w:rPr>
          <w:rFonts w:eastAsiaTheme="minorHAnsi"/>
        </w:rPr>
      </w:pPr>
      <w:r w:rsidRPr="005A02A7">
        <w:rPr>
          <w:rFonts w:eastAsiaTheme="minorHAnsi"/>
        </w:rPr>
        <w:lastRenderedPageBreak/>
        <w:t>01, 02, 03 i kolejne - kolejny numer kierunkowego efektu</w:t>
      </w:r>
      <w:r>
        <w:rPr>
          <w:rFonts w:eastAsiaTheme="minorHAnsi"/>
          <w:strike/>
        </w:rPr>
        <w:t xml:space="preserve"> </w:t>
      </w:r>
      <w:r w:rsidRPr="00755169">
        <w:rPr>
          <w:rFonts w:eastAsiaTheme="minorHAnsi"/>
        </w:rPr>
        <w:t>uczenia się</w:t>
      </w:r>
    </w:p>
    <w:p w:rsidR="00FD33BC" w:rsidRPr="00FE11E1" w:rsidRDefault="00FD33BC" w:rsidP="00FD33BC">
      <w:pPr>
        <w:pStyle w:val="Tekstpodstawowy"/>
        <w:spacing w:before="99"/>
      </w:pPr>
    </w:p>
    <w:p w:rsidR="00FD33BC" w:rsidRDefault="00FD33BC" w:rsidP="00FD33BC">
      <w:pPr>
        <w:widowControl/>
        <w:autoSpaceDE/>
        <w:autoSpaceDN/>
        <w:spacing w:after="160" w:line="259" w:lineRule="auto"/>
      </w:pPr>
      <w:r>
        <w:br w:type="page"/>
      </w:r>
    </w:p>
    <w:p w:rsidR="0066042E" w:rsidRDefault="0066042E">
      <w:bookmarkStart w:id="0" w:name="_GoBack"/>
      <w:bookmarkEnd w:id="0"/>
    </w:p>
    <w:sectPr w:rsidR="0066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BC"/>
    <w:rsid w:val="0066042E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1C5B0-BEC5-4D68-B956-BCB8741C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D33B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3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D33BC"/>
    <w:pPr>
      <w:ind w:left="278"/>
    </w:pPr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D33BC"/>
    <w:rPr>
      <w:rFonts w:ascii="Verdana" w:eastAsia="Verdana" w:hAnsi="Verdana" w:cs="Verdan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FD33BC"/>
    <w:pPr>
      <w:spacing w:before="75"/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2020-01-11T19:37:00Z</dcterms:created>
  <dcterms:modified xsi:type="dcterms:W3CDTF">2020-01-11T19:37:00Z</dcterms:modified>
</cp:coreProperties>
</file>